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4CE1" w14:textId="77777777" w:rsidR="00276B0E" w:rsidRDefault="00276B0E" w:rsidP="00276B0E">
      <w:pPr>
        <w:spacing w:after="0" w:line="240" w:lineRule="auto"/>
        <w:rPr>
          <w:sz w:val="20"/>
          <w:szCs w:val="20"/>
        </w:rPr>
      </w:pPr>
    </w:p>
    <w:p w14:paraId="2D2E5717" w14:textId="77777777" w:rsidR="00276B0E" w:rsidRDefault="00276B0E" w:rsidP="00276B0E">
      <w:pPr>
        <w:spacing w:after="0" w:line="240" w:lineRule="auto"/>
        <w:rPr>
          <w:sz w:val="20"/>
          <w:szCs w:val="20"/>
        </w:rPr>
      </w:pPr>
    </w:p>
    <w:p w14:paraId="65CFD0DD" w14:textId="77777777" w:rsidR="00276B0E" w:rsidRDefault="00276B0E" w:rsidP="00276B0E">
      <w:pPr>
        <w:spacing w:after="0" w:line="240" w:lineRule="auto"/>
        <w:rPr>
          <w:sz w:val="20"/>
          <w:szCs w:val="20"/>
        </w:rPr>
      </w:pPr>
    </w:p>
    <w:p w14:paraId="708CA15F" w14:textId="77777777" w:rsidR="00276B0E" w:rsidRDefault="00276B0E" w:rsidP="00276B0E">
      <w:pPr>
        <w:spacing w:after="0" w:line="240" w:lineRule="auto"/>
        <w:rPr>
          <w:sz w:val="20"/>
          <w:szCs w:val="20"/>
        </w:rPr>
      </w:pPr>
    </w:p>
    <w:p w14:paraId="5E17B9B6" w14:textId="77777777" w:rsidR="00276B0E" w:rsidRDefault="00276B0E" w:rsidP="00276B0E">
      <w:pPr>
        <w:spacing w:after="0" w:line="240" w:lineRule="auto"/>
        <w:rPr>
          <w:sz w:val="20"/>
          <w:szCs w:val="20"/>
        </w:rPr>
      </w:pPr>
    </w:p>
    <w:p w14:paraId="4F3C733A" w14:textId="77777777" w:rsidR="00276B0E" w:rsidRDefault="00276B0E" w:rsidP="00276B0E">
      <w:pPr>
        <w:spacing w:after="0" w:line="240" w:lineRule="auto"/>
        <w:rPr>
          <w:sz w:val="20"/>
          <w:szCs w:val="20"/>
        </w:rPr>
      </w:pPr>
    </w:p>
    <w:p w14:paraId="5D1D586D" w14:textId="77777777" w:rsidR="00276B0E" w:rsidRDefault="00276B0E" w:rsidP="00276B0E">
      <w:pPr>
        <w:spacing w:after="0" w:line="240" w:lineRule="auto"/>
        <w:rPr>
          <w:sz w:val="20"/>
          <w:szCs w:val="20"/>
        </w:rPr>
      </w:pPr>
    </w:p>
    <w:p w14:paraId="49D63E11" w14:textId="77777777" w:rsidR="00276B0E" w:rsidRPr="006219E5" w:rsidRDefault="00276B0E" w:rsidP="00276B0E">
      <w:pPr>
        <w:spacing w:after="0" w:line="240" w:lineRule="auto"/>
        <w:rPr>
          <w:sz w:val="20"/>
          <w:szCs w:val="20"/>
        </w:rPr>
      </w:pPr>
      <w:r w:rsidRPr="006219E5">
        <w:rPr>
          <w:sz w:val="20"/>
          <w:szCs w:val="20"/>
        </w:rPr>
        <w:t>Váš dopis značky/ ze dne                         Naše značka                        Vyřizuje                V Pardubicích dne</w:t>
      </w:r>
    </w:p>
    <w:p w14:paraId="3B17DE4E" w14:textId="77777777" w:rsidR="00276B0E" w:rsidRPr="006219E5" w:rsidRDefault="00276B0E" w:rsidP="00276B0E">
      <w:pPr>
        <w:spacing w:after="0" w:line="240" w:lineRule="auto"/>
      </w:pPr>
      <w:r w:rsidRPr="006219E5">
        <w:tab/>
      </w:r>
      <w:r w:rsidRPr="006219E5">
        <w:tab/>
      </w:r>
      <w:r w:rsidRPr="006219E5">
        <w:tab/>
      </w:r>
      <w:r w:rsidRPr="006219E5">
        <w:tab/>
      </w:r>
      <w:r w:rsidRPr="006219E5">
        <w:tab/>
      </w:r>
      <w:r w:rsidRPr="006219E5">
        <w:tab/>
      </w:r>
      <w:r w:rsidRPr="006219E5">
        <w:tab/>
      </w:r>
      <w:r w:rsidRPr="006219E5">
        <w:tab/>
      </w:r>
      <w:r w:rsidRPr="006219E5">
        <w:tab/>
      </w:r>
      <w:r w:rsidRPr="006219E5">
        <w:tab/>
      </w:r>
    </w:p>
    <w:p w14:paraId="1DB81ECB" w14:textId="77777777" w:rsidR="00276B0E" w:rsidRPr="006219E5" w:rsidRDefault="00276B0E" w:rsidP="00276B0E">
      <w:pPr>
        <w:pStyle w:val="Nadpis4"/>
      </w:pPr>
    </w:p>
    <w:p w14:paraId="3B821E06" w14:textId="77777777" w:rsidR="00276B0E" w:rsidRPr="006219E5" w:rsidRDefault="00276B0E" w:rsidP="00276B0E">
      <w:pPr>
        <w:pStyle w:val="Nadpis4"/>
        <w:jc w:val="center"/>
        <w:rPr>
          <w:b w:val="0"/>
          <w:sz w:val="36"/>
          <w:szCs w:val="36"/>
          <w:u w:val="single"/>
        </w:rPr>
      </w:pPr>
      <w:r w:rsidRPr="006219E5">
        <w:rPr>
          <w:sz w:val="36"/>
          <w:szCs w:val="36"/>
          <w:u w:val="single"/>
        </w:rPr>
        <w:t>VÝZVA K PODÁNÍ NABÍDKY</w:t>
      </w:r>
    </w:p>
    <w:p w14:paraId="09C6A293" w14:textId="77777777" w:rsidR="00276B0E" w:rsidRPr="006219E5" w:rsidRDefault="00276B0E" w:rsidP="00276B0E">
      <w:pPr>
        <w:pStyle w:val="Nadpis4"/>
        <w:spacing w:after="0"/>
      </w:pPr>
    </w:p>
    <w:p w14:paraId="2457A570" w14:textId="4F7DC09A" w:rsidR="00276B0E" w:rsidRPr="006219E5" w:rsidRDefault="00276B0E" w:rsidP="00276B0E">
      <w:pPr>
        <w:pStyle w:val="Nadpis5"/>
        <w:spacing w:before="0" w:after="0"/>
        <w:rPr>
          <w:sz w:val="32"/>
          <w:szCs w:val="32"/>
          <w:u w:val="single"/>
        </w:rPr>
      </w:pPr>
      <w:r w:rsidRPr="006219E5">
        <w:rPr>
          <w:sz w:val="32"/>
          <w:szCs w:val="32"/>
          <w:u w:val="single"/>
        </w:rPr>
        <w:t xml:space="preserve">Dodávka nádob na komunální a separovaný </w:t>
      </w:r>
      <w:r w:rsidR="007E4E65">
        <w:rPr>
          <w:sz w:val="32"/>
          <w:szCs w:val="32"/>
          <w:u w:val="single"/>
        </w:rPr>
        <w:t xml:space="preserve">odpad </w:t>
      </w:r>
      <w:r w:rsidR="002837E9">
        <w:rPr>
          <w:sz w:val="32"/>
          <w:szCs w:val="32"/>
          <w:u w:val="single"/>
        </w:rPr>
        <w:t>202</w:t>
      </w:r>
      <w:r w:rsidR="00C242E1">
        <w:rPr>
          <w:sz w:val="32"/>
          <w:szCs w:val="32"/>
          <w:u w:val="single"/>
        </w:rPr>
        <w:t>4</w:t>
      </w:r>
    </w:p>
    <w:p w14:paraId="517290D4" w14:textId="77777777" w:rsidR="00276B0E" w:rsidRPr="006219E5" w:rsidRDefault="00276B0E" w:rsidP="00276B0E">
      <w:pPr>
        <w:pStyle w:val="Nadpis5"/>
        <w:spacing w:before="0" w:after="0"/>
      </w:pPr>
    </w:p>
    <w:p w14:paraId="332AF85F" w14:textId="77777777" w:rsidR="00276B0E" w:rsidRPr="006219E5" w:rsidRDefault="00276B0E" w:rsidP="00276B0E">
      <w:pPr>
        <w:pStyle w:val="Nadpis5"/>
        <w:spacing w:before="0" w:after="0"/>
      </w:pPr>
      <w:r w:rsidRPr="006219E5">
        <w:t xml:space="preserve">ZADAVATEL: </w:t>
      </w:r>
    </w:p>
    <w:p w14:paraId="128728CF" w14:textId="77777777" w:rsidR="00276B0E" w:rsidRPr="006219E5" w:rsidRDefault="00276B0E" w:rsidP="00276B0E">
      <w:pPr>
        <w:pStyle w:val="Bezmezer"/>
      </w:pPr>
      <w:r w:rsidRPr="006219E5">
        <w:t>SmP-Odpady a.s.</w:t>
      </w:r>
    </w:p>
    <w:p w14:paraId="66354DEF" w14:textId="77777777" w:rsidR="00276B0E" w:rsidRPr="006219E5" w:rsidRDefault="00FB28A2" w:rsidP="00276B0E">
      <w:pPr>
        <w:pStyle w:val="Bezmezer"/>
      </w:pPr>
      <w:r w:rsidRPr="006219E5">
        <w:t xml:space="preserve">530 </w:t>
      </w:r>
      <w:proofErr w:type="gramStart"/>
      <w:r w:rsidRPr="006219E5">
        <w:t>12</w:t>
      </w:r>
      <w:r w:rsidR="00276B0E" w:rsidRPr="006219E5">
        <w:t xml:space="preserve">  Pardubice</w:t>
      </w:r>
      <w:proofErr w:type="gramEnd"/>
      <w:r w:rsidR="00276B0E" w:rsidRPr="006219E5">
        <w:t xml:space="preserve"> - Bílé předměstí, Hůrka 1803, </w:t>
      </w:r>
    </w:p>
    <w:p w14:paraId="25FBC7A1" w14:textId="77777777" w:rsidR="00276B0E" w:rsidRPr="006219E5" w:rsidRDefault="00276B0E" w:rsidP="00276B0E">
      <w:pPr>
        <w:pStyle w:val="Bezmezer"/>
      </w:pPr>
      <w:r w:rsidRPr="006219E5">
        <w:t>IČ: 27 54 72 30</w:t>
      </w:r>
    </w:p>
    <w:p w14:paraId="4726445A" w14:textId="77777777" w:rsidR="00276B0E" w:rsidRPr="006219E5" w:rsidRDefault="00276B0E" w:rsidP="00276B0E">
      <w:pPr>
        <w:pStyle w:val="Bezmezer"/>
      </w:pPr>
      <w:r w:rsidRPr="006219E5">
        <w:t>DIČ: CZ 27 54 72 30</w:t>
      </w:r>
    </w:p>
    <w:p w14:paraId="22191ADF" w14:textId="77777777" w:rsidR="00276B0E" w:rsidRPr="006219E5" w:rsidRDefault="00276B0E" w:rsidP="00276B0E">
      <w:pPr>
        <w:pStyle w:val="Bezmezer"/>
      </w:pPr>
      <w:r w:rsidRPr="006219E5">
        <w:t>OR KS Hradec Králové odd. B, vl. 2804</w:t>
      </w:r>
    </w:p>
    <w:p w14:paraId="38289F40" w14:textId="77777777" w:rsidR="00276B0E" w:rsidRPr="006219E5" w:rsidRDefault="00276B0E" w:rsidP="00276B0E">
      <w:pPr>
        <w:pStyle w:val="Bezmezer"/>
      </w:pPr>
      <w:r w:rsidRPr="006219E5">
        <w:t>tel.: 466 260 831, fax: 466 260 831</w:t>
      </w:r>
    </w:p>
    <w:p w14:paraId="0972239C" w14:textId="77777777" w:rsidR="00276B0E" w:rsidRPr="006219E5" w:rsidRDefault="00276B0E" w:rsidP="00276B0E">
      <w:pPr>
        <w:pStyle w:val="Bezmezer"/>
      </w:pPr>
      <w:r w:rsidRPr="006219E5">
        <w:t xml:space="preserve">E-mail: </w:t>
      </w:r>
      <w:hyperlink r:id="rId10" w:history="1">
        <w:r w:rsidRPr="006219E5">
          <w:rPr>
            <w:rStyle w:val="Hypertextovodkaz"/>
          </w:rPr>
          <w:t>odpady@smp-pce.cz</w:t>
        </w:r>
      </w:hyperlink>
    </w:p>
    <w:p w14:paraId="682AE35B" w14:textId="77777777" w:rsidR="00842F16" w:rsidRPr="006041D0" w:rsidRDefault="00842F16" w:rsidP="00842F16">
      <w:pPr>
        <w:spacing w:after="0" w:line="240" w:lineRule="auto"/>
      </w:pPr>
      <w:r w:rsidRPr="006041D0">
        <w:t>Zastoupený: Mgr. Klárou Sýkorovou místopředsedkyní představenstva</w:t>
      </w:r>
    </w:p>
    <w:p w14:paraId="1C9A6DFD" w14:textId="77777777" w:rsidR="00276B0E" w:rsidRPr="006219E5" w:rsidRDefault="00276B0E" w:rsidP="00276B0E">
      <w:pPr>
        <w:spacing w:after="0" w:line="240" w:lineRule="auto"/>
      </w:pPr>
    </w:p>
    <w:p w14:paraId="6B7A4B83" w14:textId="77777777" w:rsidR="00276B0E" w:rsidRPr="006219E5" w:rsidRDefault="00276B0E" w:rsidP="00276B0E">
      <w:pPr>
        <w:spacing w:after="0" w:line="240" w:lineRule="auto"/>
      </w:pPr>
      <w:r w:rsidRPr="006219E5">
        <w:t xml:space="preserve">žádáme o předložení nabídky pro níže uvedený předmět plnění zakázky. </w:t>
      </w:r>
    </w:p>
    <w:p w14:paraId="4DAFE12B" w14:textId="77777777" w:rsidR="00276B0E" w:rsidRPr="006219E5" w:rsidRDefault="00276B0E" w:rsidP="00276B0E">
      <w:pPr>
        <w:spacing w:after="0" w:line="240" w:lineRule="auto"/>
        <w:rPr>
          <w:rStyle w:val="Nadpis5Char"/>
          <w:rFonts w:eastAsia="Calibri"/>
        </w:rPr>
      </w:pPr>
    </w:p>
    <w:p w14:paraId="6F5DFCC5" w14:textId="77777777" w:rsidR="00276B0E" w:rsidRPr="006219E5" w:rsidRDefault="00276B0E" w:rsidP="00276B0E">
      <w:pPr>
        <w:pStyle w:val="Nadpis5"/>
        <w:spacing w:after="0"/>
        <w:rPr>
          <w:i w:val="0"/>
        </w:rPr>
      </w:pPr>
      <w:r w:rsidRPr="006219E5">
        <w:rPr>
          <w:i w:val="0"/>
        </w:rPr>
        <w:t>Druh zadávacího řízení:</w:t>
      </w:r>
    </w:p>
    <w:p w14:paraId="03B6FCB8" w14:textId="77777777" w:rsidR="00276B0E" w:rsidRPr="006219E5" w:rsidRDefault="00276B0E" w:rsidP="00276B0E">
      <w:pPr>
        <w:spacing w:after="0" w:line="240" w:lineRule="auto"/>
      </w:pPr>
      <w:r w:rsidRPr="006219E5">
        <w:t>Poptávkové řízení odpovídající zakázce malého rozsahu.</w:t>
      </w:r>
    </w:p>
    <w:p w14:paraId="1E09C8BB" w14:textId="77777777" w:rsidR="00276B0E" w:rsidRPr="006219E5" w:rsidRDefault="00276B0E" w:rsidP="00276B0E">
      <w:pPr>
        <w:spacing w:after="0" w:line="240" w:lineRule="auto"/>
      </w:pPr>
    </w:p>
    <w:p w14:paraId="78667603" w14:textId="77777777" w:rsidR="00276B0E" w:rsidRPr="006219E5" w:rsidRDefault="00276B0E" w:rsidP="00276B0E">
      <w:pPr>
        <w:pStyle w:val="Nadpis5"/>
        <w:spacing w:before="0"/>
        <w:rPr>
          <w:i w:val="0"/>
        </w:rPr>
      </w:pPr>
      <w:proofErr w:type="gramStart"/>
      <w:r w:rsidRPr="006219E5">
        <w:rPr>
          <w:i w:val="0"/>
        </w:rPr>
        <w:t>Předmět  zakázky</w:t>
      </w:r>
      <w:proofErr w:type="gramEnd"/>
      <w:r w:rsidRPr="006219E5">
        <w:rPr>
          <w:i w:val="0"/>
        </w:rPr>
        <w:t>:</w:t>
      </w:r>
    </w:p>
    <w:p w14:paraId="0DCA4741" w14:textId="7A2AE70B" w:rsidR="00276B0E" w:rsidRPr="006219E5" w:rsidRDefault="00276B0E" w:rsidP="00276B0E">
      <w:pPr>
        <w:spacing w:after="0" w:line="240" w:lineRule="auto"/>
      </w:pPr>
      <w:proofErr w:type="gramStart"/>
      <w:r w:rsidRPr="006219E5">
        <w:rPr>
          <w:i/>
          <w:u w:val="single"/>
        </w:rPr>
        <w:t>Název:</w:t>
      </w:r>
      <w:r w:rsidRPr="006219E5">
        <w:t xml:space="preserve">  </w:t>
      </w:r>
      <w:r w:rsidRPr="006219E5">
        <w:rPr>
          <w:b/>
        </w:rPr>
        <w:t xml:space="preserve"> </w:t>
      </w:r>
      <w:proofErr w:type="gramEnd"/>
      <w:r w:rsidRPr="006219E5">
        <w:rPr>
          <w:b/>
          <w:u w:val="single"/>
        </w:rPr>
        <w:t xml:space="preserve">Dodávka nádob na komunální a separovaný </w:t>
      </w:r>
      <w:r w:rsidR="007E4E65">
        <w:rPr>
          <w:b/>
          <w:u w:val="single"/>
        </w:rPr>
        <w:t xml:space="preserve">odpad </w:t>
      </w:r>
      <w:r w:rsidR="002837E9">
        <w:rPr>
          <w:b/>
          <w:u w:val="single"/>
        </w:rPr>
        <w:t>202</w:t>
      </w:r>
      <w:r w:rsidR="00C57BC8">
        <w:rPr>
          <w:b/>
          <w:u w:val="single"/>
        </w:rPr>
        <w:t>4</w:t>
      </w:r>
      <w:r w:rsidR="000D46D4">
        <w:rPr>
          <w:b/>
          <w:u w:val="single"/>
        </w:rPr>
        <w:t xml:space="preserve"> </w:t>
      </w:r>
    </w:p>
    <w:p w14:paraId="241C4D53" w14:textId="77777777" w:rsidR="00276B0E" w:rsidRPr="006219E5" w:rsidRDefault="00276B0E" w:rsidP="00276B0E">
      <w:pPr>
        <w:spacing w:after="0" w:line="240" w:lineRule="auto"/>
      </w:pPr>
    </w:p>
    <w:p w14:paraId="6CCF3248" w14:textId="614B3F49" w:rsidR="00276B0E" w:rsidRPr="006219E5" w:rsidRDefault="00276B0E" w:rsidP="00276B0E">
      <w:pPr>
        <w:spacing w:after="0" w:line="240" w:lineRule="auto"/>
      </w:pPr>
      <w:r w:rsidRPr="006219E5">
        <w:rPr>
          <w:i/>
          <w:u w:val="single"/>
        </w:rPr>
        <w:t>Celková předpokládaná cena zakázky:</w:t>
      </w:r>
      <w:r w:rsidRPr="006219E5">
        <w:rPr>
          <w:i/>
        </w:rPr>
        <w:t xml:space="preserve"> </w:t>
      </w:r>
      <w:r w:rsidRPr="006219E5">
        <w:t>- odpovídající zakázce malého rozsahu.</w:t>
      </w:r>
    </w:p>
    <w:p w14:paraId="63C8D8C8" w14:textId="77777777" w:rsidR="00276B0E" w:rsidRPr="006219E5" w:rsidRDefault="00276B0E" w:rsidP="00276B0E">
      <w:pPr>
        <w:spacing w:after="0" w:line="240" w:lineRule="auto"/>
      </w:pPr>
    </w:p>
    <w:p w14:paraId="2B316EC3" w14:textId="4E590DE6" w:rsidR="00276B0E" w:rsidRPr="006219E5" w:rsidRDefault="00276B0E" w:rsidP="00276B0E">
      <w:pPr>
        <w:spacing w:after="0" w:line="240" w:lineRule="auto"/>
      </w:pPr>
      <w:r w:rsidRPr="006219E5">
        <w:t xml:space="preserve">Podrobnou specifikaci předmětu zakázky obsahuje zadávací dokumentace, která je součástí výzvy.  </w:t>
      </w:r>
    </w:p>
    <w:p w14:paraId="2272FD38" w14:textId="77777777" w:rsidR="00276B0E" w:rsidRPr="006219E5" w:rsidRDefault="00276B0E" w:rsidP="00276B0E">
      <w:pPr>
        <w:spacing w:after="0" w:line="240" w:lineRule="auto"/>
      </w:pPr>
    </w:p>
    <w:p w14:paraId="306900AC" w14:textId="77777777" w:rsidR="00276B0E" w:rsidRPr="006219E5" w:rsidRDefault="00276B0E" w:rsidP="00276B0E">
      <w:pPr>
        <w:spacing w:after="0" w:line="240" w:lineRule="auto"/>
      </w:pPr>
      <w:r w:rsidRPr="006219E5">
        <w:t xml:space="preserve">Předem děkujeme za předložení nabídky. </w:t>
      </w:r>
    </w:p>
    <w:p w14:paraId="474B8A38" w14:textId="77777777" w:rsidR="00276B0E" w:rsidRPr="006219E5" w:rsidRDefault="00276B0E" w:rsidP="00276B0E">
      <w:pPr>
        <w:spacing w:after="0" w:line="240" w:lineRule="auto"/>
      </w:pPr>
    </w:p>
    <w:p w14:paraId="380267FA" w14:textId="77777777" w:rsidR="00276B0E" w:rsidRPr="006219E5" w:rsidRDefault="00276B0E" w:rsidP="00276B0E">
      <w:pPr>
        <w:spacing w:after="0" w:line="240" w:lineRule="auto"/>
      </w:pPr>
    </w:p>
    <w:p w14:paraId="59AA63C9" w14:textId="77777777" w:rsidR="002837E9" w:rsidRPr="006041D0" w:rsidRDefault="002837E9" w:rsidP="002837E9">
      <w:pPr>
        <w:spacing w:after="0" w:line="240" w:lineRule="auto"/>
      </w:pPr>
      <w:r w:rsidRPr="006041D0">
        <w:t xml:space="preserve">S pozdravem </w:t>
      </w:r>
    </w:p>
    <w:p w14:paraId="78C2F82C" w14:textId="77777777" w:rsidR="002837E9" w:rsidRPr="006041D0" w:rsidRDefault="002837E9" w:rsidP="002837E9">
      <w:pPr>
        <w:spacing w:after="0" w:line="240" w:lineRule="auto"/>
      </w:pPr>
    </w:p>
    <w:p w14:paraId="6AB7AE3C" w14:textId="77777777" w:rsidR="002837E9" w:rsidRPr="006041D0" w:rsidRDefault="002837E9" w:rsidP="002837E9">
      <w:pPr>
        <w:spacing w:after="0" w:line="240" w:lineRule="auto"/>
        <w:ind w:left="5664" w:firstLine="708"/>
      </w:pPr>
      <w:r w:rsidRPr="006041D0">
        <w:t>Mgr. Klára Sýkorová</w:t>
      </w:r>
    </w:p>
    <w:p w14:paraId="23A4368C" w14:textId="77777777" w:rsidR="002837E9" w:rsidRPr="006041D0" w:rsidRDefault="002837E9" w:rsidP="002837E9">
      <w:pPr>
        <w:spacing w:after="0" w:line="240" w:lineRule="auto"/>
        <w:ind w:left="4956" w:firstLine="708"/>
      </w:pPr>
      <w:r w:rsidRPr="006041D0">
        <w:t xml:space="preserve">místopředsedkyně představenstva </w:t>
      </w:r>
    </w:p>
    <w:p w14:paraId="4AAED244" w14:textId="6DCD7146" w:rsidR="00276B0E" w:rsidRDefault="002837E9" w:rsidP="002837E9">
      <w:pPr>
        <w:spacing w:after="0" w:line="240" w:lineRule="auto"/>
        <w:ind w:left="6372"/>
      </w:pPr>
      <w:proofErr w:type="gramStart"/>
      <w:r w:rsidRPr="006041D0">
        <w:t>SmP - Odpady</w:t>
      </w:r>
      <w:proofErr w:type="gramEnd"/>
      <w:r w:rsidRPr="006041D0">
        <w:t xml:space="preserve"> a. s</w:t>
      </w:r>
    </w:p>
    <w:p w14:paraId="5D5207FD" w14:textId="77777777" w:rsidR="002837E9" w:rsidRPr="006219E5" w:rsidRDefault="002837E9" w:rsidP="002837E9">
      <w:pPr>
        <w:spacing w:after="0" w:line="240" w:lineRule="auto"/>
        <w:ind w:left="6372"/>
      </w:pPr>
    </w:p>
    <w:p w14:paraId="2FC544F5" w14:textId="77777777" w:rsidR="00276B0E" w:rsidRPr="006219E5" w:rsidRDefault="00276B0E" w:rsidP="00276B0E">
      <w:pPr>
        <w:spacing w:after="0" w:line="240" w:lineRule="auto"/>
        <w:ind w:left="6372"/>
      </w:pPr>
    </w:p>
    <w:p w14:paraId="3DF34511" w14:textId="77777777" w:rsidR="00276B0E" w:rsidRPr="006219E5" w:rsidRDefault="00276B0E" w:rsidP="00276B0E">
      <w:pPr>
        <w:spacing w:after="0" w:line="240" w:lineRule="auto"/>
        <w:jc w:val="center"/>
        <w:rPr>
          <w:b/>
          <w:sz w:val="28"/>
          <w:szCs w:val="28"/>
          <w:u w:val="single"/>
        </w:rPr>
      </w:pPr>
      <w:r w:rsidRPr="006219E5">
        <w:rPr>
          <w:b/>
          <w:sz w:val="28"/>
          <w:szCs w:val="28"/>
          <w:u w:val="single"/>
        </w:rPr>
        <w:lastRenderedPageBreak/>
        <w:t>ZADÁVACÍ DOKUMENTACE</w:t>
      </w:r>
    </w:p>
    <w:p w14:paraId="38AD83C1" w14:textId="77777777" w:rsidR="00276B0E" w:rsidRPr="006219E5" w:rsidRDefault="00276B0E" w:rsidP="00276B0E">
      <w:pPr>
        <w:spacing w:after="0" w:line="240" w:lineRule="auto"/>
      </w:pPr>
    </w:p>
    <w:p w14:paraId="73A45023" w14:textId="7555A914" w:rsidR="00B570BE" w:rsidRDefault="00B570BE" w:rsidP="00B570BE">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r w:rsidR="00A17ADE">
        <w:t xml:space="preserve"> téhož předpisu</w:t>
      </w:r>
      <w:r w:rsidRPr="008C13C9">
        <w:t>.</w:t>
      </w:r>
    </w:p>
    <w:p w14:paraId="01A3446E" w14:textId="77777777" w:rsidR="008224EC" w:rsidRPr="006219E5" w:rsidRDefault="008224EC" w:rsidP="008224EC">
      <w:pPr>
        <w:spacing w:after="0" w:line="240" w:lineRule="auto"/>
      </w:pPr>
    </w:p>
    <w:p w14:paraId="6F84F139" w14:textId="702BD77A" w:rsidR="00F936AC" w:rsidRPr="006219E5" w:rsidRDefault="00F936AC" w:rsidP="008224EC">
      <w:pPr>
        <w:spacing w:after="0" w:line="240" w:lineRule="auto"/>
      </w:pPr>
    </w:p>
    <w:p w14:paraId="5A26F990" w14:textId="77777777" w:rsidR="00F936AC" w:rsidRPr="006219E5" w:rsidRDefault="00F936AC" w:rsidP="00F936AC">
      <w:pPr>
        <w:pStyle w:val="Nadpis1"/>
      </w:pPr>
      <w:r w:rsidRPr="006219E5">
        <w:t xml:space="preserve">Předmět zakázky a technické podmínky    </w:t>
      </w:r>
    </w:p>
    <w:p w14:paraId="2440F73C" w14:textId="77777777" w:rsidR="00F010D4" w:rsidRPr="006219E5" w:rsidRDefault="00F010D4" w:rsidP="00F936AC">
      <w:pPr>
        <w:spacing w:after="0" w:line="240" w:lineRule="auto"/>
      </w:pPr>
      <w:r w:rsidRPr="006219E5">
        <w:t xml:space="preserve">Předmětem plnění je dodávka </w:t>
      </w:r>
      <w:r w:rsidRPr="006219E5">
        <w:rPr>
          <w:snapToGrid w:val="0"/>
        </w:rPr>
        <w:t>nádob na komunální a separovaný odpad včetně odpadkových košů</w:t>
      </w:r>
      <w:r w:rsidRPr="006219E5">
        <w:t xml:space="preserve"> (dále jen nádob) v typech a předpokládaném množství uvedeném v příloze této výzvy.</w:t>
      </w:r>
    </w:p>
    <w:p w14:paraId="6B597E2E" w14:textId="77777777" w:rsidR="00F010D4" w:rsidRPr="006219E5" w:rsidRDefault="00F010D4" w:rsidP="00F936AC">
      <w:pPr>
        <w:spacing w:after="0" w:line="240" w:lineRule="auto"/>
      </w:pPr>
    </w:p>
    <w:p w14:paraId="634A8C31" w14:textId="77777777" w:rsidR="00F010D4" w:rsidRPr="006219E5" w:rsidRDefault="00F010D4" w:rsidP="00F010D4">
      <w:pPr>
        <w:widowControl w:val="0"/>
        <w:rPr>
          <w:snapToGrid w:val="0"/>
          <w:u w:val="single"/>
        </w:rPr>
      </w:pPr>
      <w:r w:rsidRPr="006219E5">
        <w:rPr>
          <w:snapToGrid w:val="0"/>
          <w:u w:val="single"/>
        </w:rPr>
        <w:t>Dodávané nádoby musí splňovat následující technické parametry:</w:t>
      </w:r>
    </w:p>
    <w:p w14:paraId="1D55743C"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Nádoby budou odolné UV záření, mrazu, chemickým i biologickým vlivům, splňují ČSN – EN 840-1-6 pro předmětný objem </w:t>
      </w:r>
      <w:proofErr w:type="gramStart"/>
      <w:r w:rsidRPr="00B07DDC">
        <w:rPr>
          <w:rFonts w:ascii="Times New Roman" w:hAnsi="Times New Roman"/>
          <w:sz w:val="24"/>
          <w:szCs w:val="24"/>
        </w:rPr>
        <w:t>nádoby  a</w:t>
      </w:r>
      <w:proofErr w:type="gramEnd"/>
      <w:r w:rsidRPr="00B07DDC">
        <w:rPr>
          <w:rFonts w:ascii="Times New Roman" w:hAnsi="Times New Roman"/>
          <w:sz w:val="24"/>
          <w:szCs w:val="24"/>
        </w:rPr>
        <w:t xml:space="preserve"> mají certifikaci RAL – GZ 951/1 (certifikace vylisovaná na nádobě).</w:t>
      </w:r>
    </w:p>
    <w:p w14:paraId="7258E707"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budou vykazovat vysokou odolnost proti mechanickému poškození.</w:t>
      </w:r>
    </w:p>
    <w:p w14:paraId="57A3FCF4"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Plochy nádob budou hladké, bez prolisů a rohy zaoblené zabraňující ulpívání nečistot.</w:t>
      </w:r>
    </w:p>
    <w:p w14:paraId="492BF32F"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Nádoba bude po ukončení životnosti plně recyklovatelná.</w:t>
      </w:r>
    </w:p>
    <w:p w14:paraId="361D240C"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Nádoby budou vyrobeny z </w:t>
      </w:r>
      <w:proofErr w:type="gramStart"/>
      <w:r w:rsidRPr="00B07DDC">
        <w:rPr>
          <w:rFonts w:ascii="Times New Roman" w:hAnsi="Times New Roman"/>
          <w:sz w:val="24"/>
          <w:szCs w:val="24"/>
        </w:rPr>
        <w:t>vysokomolekulárního  nízkotlakého</w:t>
      </w:r>
      <w:proofErr w:type="gramEnd"/>
      <w:r w:rsidRPr="00B07DDC">
        <w:rPr>
          <w:rFonts w:ascii="Times New Roman" w:hAnsi="Times New Roman"/>
          <w:sz w:val="24"/>
          <w:szCs w:val="24"/>
        </w:rPr>
        <w:t xml:space="preserve"> polyetylenu ( HD-PE).</w:t>
      </w:r>
    </w:p>
    <w:p w14:paraId="16FCAF43"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Pojezdová kolečka budou vybavena gumovou obručí.</w:t>
      </w:r>
    </w:p>
    <w:p w14:paraId="76DC5B14"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Všechny kontejnery 1100 lt budou vybaveny 4 otočnými koly (2 z toho s aretací)</w:t>
      </w:r>
    </w:p>
    <w:p w14:paraId="7E9F01E0"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120, 240, 1100 lt na TKO budou v černé barvě</w:t>
      </w:r>
    </w:p>
    <w:p w14:paraId="3517F911"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Závěs víka u nádob 120, 240 bude uchycen min. tříbodově, bude vybaven min. dvěma madly pro instalaci odnímatelných klipů pro označení jiných komodit, plocha klipů min 120 cm2, možnost dodání klipů dle sbírané komodity s nápisem komodity </w:t>
      </w:r>
      <w:proofErr w:type="gramStart"/>
      <w:r w:rsidRPr="00B07DDC">
        <w:rPr>
          <w:rFonts w:ascii="Times New Roman" w:hAnsi="Times New Roman"/>
          <w:sz w:val="24"/>
          <w:szCs w:val="24"/>
        </w:rPr>
        <w:t>a  označením</w:t>
      </w:r>
      <w:proofErr w:type="gramEnd"/>
      <w:r w:rsidRPr="00B07DDC">
        <w:rPr>
          <w:rFonts w:ascii="Times New Roman" w:hAnsi="Times New Roman"/>
          <w:sz w:val="24"/>
          <w:szCs w:val="24"/>
        </w:rPr>
        <w:t xml:space="preserve"> v Brailově písmu. </w:t>
      </w:r>
    </w:p>
    <w:p w14:paraId="73BAE367"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1100 lt na TKO budou s víkem v provedení standard, budou vybaveny pojistkami proti samovolnému uzavření nádoby.</w:t>
      </w:r>
    </w:p>
    <w:p w14:paraId="63B2EBA3"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Nádoby 1100 litrů na papír budou v modré barvě a s víkem v provedení standard, budou vybaveny pojistkami proti samovolnému uzavření nádoby. </w:t>
      </w:r>
    </w:p>
    <w:p w14:paraId="6206CAEB"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1100 litrů na plasty budou ve žluté barvě, víko bude vybaveno otvory pro vhoz plastu, budou vybaveny pojistkami proti samovolnému uzavření nádoby, bude možno uzamykat nádoby univerzálním klíčem – trojhran.</w:t>
      </w:r>
    </w:p>
    <w:p w14:paraId="39A37921"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1100 litrů na sklo budou v zelené barvě, víko bude vybaveno otvory pro vhoz skla, budou vybaveny pojistkami proti samovolnému uzavření nádoby a bude možno nádoby uzamykat univerzálním klíčem – trojhran.</w:t>
      </w:r>
    </w:p>
    <w:p w14:paraId="4F6AC612"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Okraj nádob bude zpevněn pro vyšší odolnost při výsypu</w:t>
      </w:r>
    </w:p>
    <w:p w14:paraId="4E3D8DA2"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Na okraji nádoby bude příprava pro instalaci RFID čipu</w:t>
      </w:r>
    </w:p>
    <w:p w14:paraId="2A6F6BAD"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Odpadkový koš o objemu 50 lt, barva </w:t>
      </w:r>
      <w:proofErr w:type="gramStart"/>
      <w:r w:rsidRPr="00B07DDC">
        <w:rPr>
          <w:rFonts w:ascii="Times New Roman" w:hAnsi="Times New Roman"/>
          <w:sz w:val="24"/>
          <w:szCs w:val="24"/>
        </w:rPr>
        <w:t>zelená(</w:t>
      </w:r>
      <w:proofErr w:type="gramEnd"/>
      <w:r w:rsidRPr="00B07DDC">
        <w:rPr>
          <w:rFonts w:ascii="Times New Roman" w:hAnsi="Times New Roman"/>
          <w:sz w:val="24"/>
          <w:szCs w:val="24"/>
        </w:rPr>
        <w:t>bez nosného sloupku).</w:t>
      </w:r>
    </w:p>
    <w:p w14:paraId="0F828DF0"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U odpadkového koše požadujeme možnost jednoduché manipulace, uzamykání a plochu na zhášení nedopalků cigaret.</w:t>
      </w:r>
    </w:p>
    <w:p w14:paraId="1E8BEB9C"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Koš se bude otevírat trojhranným klíčem a zavírat zaklapnutím.</w:t>
      </w:r>
    </w:p>
    <w:p w14:paraId="78DA74B8"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Upevnění koše bude možné na sloupek.</w:t>
      </w:r>
    </w:p>
    <w:p w14:paraId="6FBCA7C2"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lastRenderedPageBreak/>
        <w:t xml:space="preserve">Koš na psí exkrementy – zahrnuje koš o objemu 50 </w:t>
      </w:r>
      <w:proofErr w:type="gramStart"/>
      <w:r w:rsidRPr="00B07DDC">
        <w:rPr>
          <w:rFonts w:ascii="Times New Roman" w:hAnsi="Times New Roman"/>
          <w:sz w:val="24"/>
          <w:szCs w:val="24"/>
        </w:rPr>
        <w:t>lt  (</w:t>
      </w:r>
      <w:proofErr w:type="gramEnd"/>
      <w:r w:rsidRPr="00B07DDC">
        <w:rPr>
          <w:rFonts w:ascii="Times New Roman" w:hAnsi="Times New Roman"/>
          <w:sz w:val="24"/>
          <w:szCs w:val="24"/>
        </w:rPr>
        <w:t>tmavě zelený), nosný sloupek a zásobník na papírové pytlíky(hnědá barva).</w:t>
      </w:r>
    </w:p>
    <w:p w14:paraId="337CB37D" w14:textId="77777777" w:rsidR="00B07DDC" w:rsidRPr="00B07DDC" w:rsidRDefault="00B07DDC" w:rsidP="00B07DDC">
      <w:pPr>
        <w:spacing w:after="0"/>
        <w:rPr>
          <w:szCs w:val="24"/>
        </w:rPr>
      </w:pPr>
    </w:p>
    <w:p w14:paraId="51FE9F8C" w14:textId="77777777" w:rsidR="00B07DDC" w:rsidRPr="00B07DDC" w:rsidRDefault="00B07DDC" w:rsidP="00B07DDC">
      <w:pPr>
        <w:spacing w:after="0"/>
        <w:rPr>
          <w:szCs w:val="24"/>
          <w:u w:val="single"/>
        </w:rPr>
      </w:pPr>
      <w:r w:rsidRPr="00B07DDC">
        <w:rPr>
          <w:szCs w:val="24"/>
          <w:u w:val="single"/>
        </w:rPr>
        <w:t>Nádoby na bio odpad o objemu 140 l musí také splňovat:</w:t>
      </w:r>
    </w:p>
    <w:p w14:paraId="303B8F3C"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Plastové nádoby pro svoz bioodpadu o objemu 140 litrů.</w:t>
      </w:r>
    </w:p>
    <w:p w14:paraId="77F2AE4F"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Parametry stanovené ČSN – EN 840-1-6 pro předmětný objem nádoby.</w:t>
      </w:r>
    </w:p>
    <w:p w14:paraId="341611C6"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Vyrobeny z primárního granulátu, odolná vůči chemickým, biologickým a povětrnostním vlivům, vůči UV záření a extrémním teplotám od –</w:t>
      </w:r>
      <w:proofErr w:type="gramStart"/>
      <w:r w:rsidRPr="00B07DDC">
        <w:rPr>
          <w:rFonts w:ascii="Times New Roman" w:hAnsi="Times New Roman"/>
          <w:sz w:val="24"/>
          <w:szCs w:val="24"/>
        </w:rPr>
        <w:t>40  do</w:t>
      </w:r>
      <w:proofErr w:type="gramEnd"/>
      <w:r w:rsidRPr="00B07DDC">
        <w:rPr>
          <w:rFonts w:ascii="Times New Roman" w:hAnsi="Times New Roman"/>
          <w:sz w:val="24"/>
          <w:szCs w:val="24"/>
        </w:rPr>
        <w:t xml:space="preserve">  + 80stupňů celsia</w:t>
      </w:r>
    </w:p>
    <w:p w14:paraId="4DB4A32F"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Musí být vybaveny pojezdovými kolečky o max. průměru 220 mm.</w:t>
      </w:r>
    </w:p>
    <w:p w14:paraId="25E51C24"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Musí mít dostatečné množství otvorů v bočních stěnách nádoby pro zajištění cirkulace vzduchu.</w:t>
      </w:r>
    </w:p>
    <w:p w14:paraId="6175514A"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Musí být vybavena výklopnou mřížkou pro zachytávání výluhů z uloženého odpadu.</w:t>
      </w:r>
    </w:p>
    <w:p w14:paraId="6CBC7745"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Mřížka musí být uchycena min ve dvou otočných bodech.</w:t>
      </w:r>
    </w:p>
    <w:p w14:paraId="153887C8"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Provedení musí být takové, aby nádoba odolávala náročným klimatickým podmínkám a extrémním provozním podmínkám.</w:t>
      </w:r>
    </w:p>
    <w:p w14:paraId="34BDC4EB"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Jedná se o dodávky odpadových nádob na bioodpady z domácností – kompostainery.</w:t>
      </w:r>
    </w:p>
    <w:p w14:paraId="6F384D3A" w14:textId="77777777" w:rsidR="00B07DDC" w:rsidRPr="00B07DDC" w:rsidRDefault="00B07DDC" w:rsidP="00B07DDC">
      <w:pPr>
        <w:spacing w:after="0"/>
        <w:rPr>
          <w:szCs w:val="24"/>
        </w:rPr>
      </w:pPr>
    </w:p>
    <w:p w14:paraId="5DF78C73" w14:textId="77777777" w:rsidR="00B07DDC" w:rsidRPr="00B07DDC" w:rsidRDefault="00B07DDC" w:rsidP="00B07DDC">
      <w:pPr>
        <w:spacing w:after="0"/>
        <w:rPr>
          <w:szCs w:val="24"/>
          <w:u w:val="single"/>
        </w:rPr>
      </w:pPr>
      <w:r w:rsidRPr="00B07DDC">
        <w:rPr>
          <w:szCs w:val="24"/>
          <w:u w:val="single"/>
        </w:rPr>
        <w:t>Pro všechny typy nádob platí:</w:t>
      </w:r>
    </w:p>
    <w:p w14:paraId="7CD404A5"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 xml:space="preserve">Předpokládané roční odběry nádob uvedené v příloze v tabulce jsou pouze orientační. </w:t>
      </w:r>
    </w:p>
    <w:p w14:paraId="6CC32B38"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Nádoby budou splňovat požadavky platných norem a předpis</w:t>
      </w:r>
    </w:p>
    <w:p w14:paraId="165DF829" w14:textId="77777777" w:rsidR="00B07DDC" w:rsidRPr="00B07DDC" w:rsidRDefault="00B07DDC" w:rsidP="00B07DDC">
      <w:pPr>
        <w:pStyle w:val="Odstavecseseznamem"/>
        <w:numPr>
          <w:ilvl w:val="0"/>
          <w:numId w:val="38"/>
        </w:numPr>
        <w:spacing w:after="0" w:line="259" w:lineRule="auto"/>
        <w:contextualSpacing/>
        <w:rPr>
          <w:rFonts w:ascii="Times New Roman" w:hAnsi="Times New Roman"/>
          <w:sz w:val="24"/>
          <w:szCs w:val="24"/>
        </w:rPr>
      </w:pPr>
      <w:r w:rsidRPr="00B07DDC">
        <w:rPr>
          <w:rFonts w:ascii="Times New Roman" w:hAnsi="Times New Roman"/>
          <w:sz w:val="24"/>
          <w:szCs w:val="24"/>
        </w:rPr>
        <w:t>Na okraji nádob bude příprava pro instalaci RFID čipu (mimo košů)</w:t>
      </w:r>
    </w:p>
    <w:p w14:paraId="2D8A4D38" w14:textId="77777777" w:rsidR="00E549DB" w:rsidRPr="006219E5" w:rsidRDefault="00E549DB" w:rsidP="00F936AC">
      <w:pPr>
        <w:spacing w:after="0" w:line="240" w:lineRule="auto"/>
      </w:pPr>
    </w:p>
    <w:p w14:paraId="2DC12307" w14:textId="77777777" w:rsidR="00F936AC" w:rsidRPr="006219E5" w:rsidRDefault="00F936AC" w:rsidP="00F936AC">
      <w:pPr>
        <w:pStyle w:val="Nadpis1"/>
      </w:pPr>
      <w:r w:rsidRPr="006219E5">
        <w:t xml:space="preserve">Požadavky na varianty nabídek </w:t>
      </w:r>
    </w:p>
    <w:p w14:paraId="65699A88" w14:textId="77777777" w:rsidR="00F936AC" w:rsidRDefault="00F936AC" w:rsidP="00F936AC">
      <w:pPr>
        <w:spacing w:after="0" w:line="240" w:lineRule="auto"/>
      </w:pPr>
      <w:r w:rsidRPr="006219E5">
        <w:t xml:space="preserve">Zadavatel vylučuje variantní řešení. </w:t>
      </w:r>
    </w:p>
    <w:p w14:paraId="1F5A4F31" w14:textId="77777777" w:rsidR="00E4071E" w:rsidRPr="006219E5" w:rsidRDefault="00E4071E" w:rsidP="00F936AC">
      <w:pPr>
        <w:spacing w:after="0" w:line="240" w:lineRule="auto"/>
      </w:pPr>
    </w:p>
    <w:p w14:paraId="669CC0F9" w14:textId="77777777" w:rsidR="00CF4222" w:rsidRPr="006219E5" w:rsidRDefault="00CF4222" w:rsidP="00CF4222">
      <w:pPr>
        <w:pStyle w:val="Nadpis1"/>
      </w:pPr>
      <w:r w:rsidRPr="006219E5">
        <w:t xml:space="preserve">Podmínky a požadavky na zpracování nabídky </w:t>
      </w:r>
    </w:p>
    <w:p w14:paraId="26A3F6D0" w14:textId="6CFB9328" w:rsidR="00E2787A" w:rsidRPr="006219E5" w:rsidRDefault="00E2787A" w:rsidP="00E2787A">
      <w:pPr>
        <w:pStyle w:val="Nadpis2"/>
        <w:spacing w:line="276" w:lineRule="auto"/>
        <w:rPr>
          <w:b w:val="0"/>
          <w:snapToGrid w:val="0"/>
        </w:rPr>
      </w:pPr>
      <w:r w:rsidRPr="006219E5">
        <w:rPr>
          <w:b w:val="0"/>
          <w:snapToGrid w:val="0"/>
        </w:rPr>
        <w:t>Jedná se o dodávky nádob na základě průběžných požadavků objednatele (objednávek) v průběhu r</w:t>
      </w:r>
      <w:r w:rsidR="00050FF3" w:rsidRPr="006219E5">
        <w:rPr>
          <w:b w:val="0"/>
          <w:snapToGrid w:val="0"/>
        </w:rPr>
        <w:t xml:space="preserve">oku </w:t>
      </w:r>
      <w:r w:rsidR="002837E9">
        <w:rPr>
          <w:b w:val="0"/>
          <w:snapToGrid w:val="0"/>
        </w:rPr>
        <w:t>2024</w:t>
      </w:r>
      <w:r w:rsidR="0052115D">
        <w:rPr>
          <w:b w:val="0"/>
          <w:snapToGrid w:val="0"/>
          <w:lang w:val="cs-CZ"/>
        </w:rPr>
        <w:t xml:space="preserve"> a v roce </w:t>
      </w:r>
      <w:r w:rsidR="002837E9">
        <w:rPr>
          <w:b w:val="0"/>
          <w:snapToGrid w:val="0"/>
          <w:lang w:val="cs-CZ"/>
        </w:rPr>
        <w:t>2025</w:t>
      </w:r>
      <w:r w:rsidR="00204BF6" w:rsidRPr="006219E5">
        <w:rPr>
          <w:b w:val="0"/>
          <w:snapToGrid w:val="0"/>
          <w:lang w:val="cs-CZ"/>
        </w:rPr>
        <w:t xml:space="preserve"> do 31.</w:t>
      </w:r>
      <w:r w:rsidR="002D4087">
        <w:rPr>
          <w:b w:val="0"/>
          <w:snapToGrid w:val="0"/>
          <w:lang w:val="cs-CZ"/>
        </w:rPr>
        <w:t xml:space="preserve"> </w:t>
      </w:r>
      <w:r w:rsidR="00204BF6" w:rsidRPr="006219E5">
        <w:rPr>
          <w:b w:val="0"/>
          <w:snapToGrid w:val="0"/>
          <w:lang w:val="cs-CZ"/>
        </w:rPr>
        <w:t>3.</w:t>
      </w:r>
      <w:r w:rsidR="002D4087">
        <w:rPr>
          <w:b w:val="0"/>
          <w:snapToGrid w:val="0"/>
          <w:lang w:val="cs-CZ"/>
        </w:rPr>
        <w:t xml:space="preserve"> </w:t>
      </w:r>
      <w:r w:rsidR="002837E9">
        <w:rPr>
          <w:b w:val="0"/>
          <w:snapToGrid w:val="0"/>
          <w:lang w:val="cs-CZ"/>
        </w:rPr>
        <w:t>2025</w:t>
      </w:r>
      <w:r w:rsidRPr="006219E5">
        <w:rPr>
          <w:b w:val="0"/>
          <w:snapToGrid w:val="0"/>
        </w:rPr>
        <w:t xml:space="preserve">. </w:t>
      </w:r>
    </w:p>
    <w:p w14:paraId="7B4041AE" w14:textId="77777777" w:rsidR="00E2787A" w:rsidRPr="006219E5" w:rsidRDefault="00E2787A" w:rsidP="00E2787A">
      <w:pPr>
        <w:pStyle w:val="Nadpis2"/>
        <w:spacing w:line="276" w:lineRule="auto"/>
        <w:rPr>
          <w:b w:val="0"/>
        </w:rPr>
      </w:pPr>
      <w:r w:rsidRPr="006219E5">
        <w:rPr>
          <w:b w:val="0"/>
        </w:rPr>
        <w:t>Uchazeči dále předloží záruční podmínky s uvedením délky záruky v měsících a rozsahu garance.</w:t>
      </w:r>
    </w:p>
    <w:p w14:paraId="6B24B249" w14:textId="77777777" w:rsidR="00E2787A" w:rsidRPr="00F01302" w:rsidRDefault="00E2787A" w:rsidP="00E2787A">
      <w:pPr>
        <w:pStyle w:val="Nadpis2"/>
        <w:spacing w:line="276" w:lineRule="auto"/>
        <w:rPr>
          <w:bCs w:val="0"/>
        </w:rPr>
      </w:pPr>
      <w:r w:rsidRPr="00F01302">
        <w:rPr>
          <w:bCs w:val="0"/>
          <w:snapToGrid w:val="0"/>
        </w:rPr>
        <w:t>Dodavatel musí garantovat dodávku náhradních dílů (kolečka, pružiny atd.)</w:t>
      </w:r>
    </w:p>
    <w:p w14:paraId="79D880F1" w14:textId="3810C5AD" w:rsidR="00E2787A" w:rsidRPr="006219E5" w:rsidRDefault="00E2787A" w:rsidP="00E2787A">
      <w:pPr>
        <w:pStyle w:val="Nadpis2"/>
        <w:spacing w:line="276" w:lineRule="auto"/>
        <w:rPr>
          <w:b w:val="0"/>
        </w:rPr>
      </w:pPr>
      <w:r w:rsidRPr="006219E5">
        <w:rPr>
          <w:b w:val="0"/>
        </w:rPr>
        <w:t xml:space="preserve">Součástí nabídky musí být písemný závazek dodavatele, že nabídnutá cena je pro rok </w:t>
      </w:r>
      <w:r w:rsidR="002837E9">
        <w:rPr>
          <w:b w:val="0"/>
        </w:rPr>
        <w:t>2024</w:t>
      </w:r>
      <w:r w:rsidR="00204BF6" w:rsidRPr="006219E5">
        <w:rPr>
          <w:b w:val="0"/>
          <w:snapToGrid w:val="0"/>
          <w:lang w:val="cs-CZ"/>
        </w:rPr>
        <w:t xml:space="preserve"> a </w:t>
      </w:r>
      <w:r w:rsidR="002D4087">
        <w:rPr>
          <w:b w:val="0"/>
          <w:snapToGrid w:val="0"/>
          <w:lang w:val="cs-CZ"/>
        </w:rPr>
        <w:t xml:space="preserve">v roce </w:t>
      </w:r>
      <w:r w:rsidR="002837E9">
        <w:rPr>
          <w:b w:val="0"/>
          <w:snapToGrid w:val="0"/>
          <w:lang w:val="cs-CZ"/>
        </w:rPr>
        <w:t>2025</w:t>
      </w:r>
      <w:r w:rsidR="002D4087">
        <w:rPr>
          <w:b w:val="0"/>
          <w:snapToGrid w:val="0"/>
          <w:lang w:val="cs-CZ"/>
        </w:rPr>
        <w:t xml:space="preserve"> </w:t>
      </w:r>
      <w:r w:rsidR="00204BF6" w:rsidRPr="006219E5">
        <w:rPr>
          <w:b w:val="0"/>
          <w:snapToGrid w:val="0"/>
          <w:lang w:val="cs-CZ"/>
        </w:rPr>
        <w:t>do 31.</w:t>
      </w:r>
      <w:r w:rsidR="002D4087">
        <w:rPr>
          <w:b w:val="0"/>
          <w:snapToGrid w:val="0"/>
          <w:lang w:val="cs-CZ"/>
        </w:rPr>
        <w:t xml:space="preserve"> </w:t>
      </w:r>
      <w:r w:rsidR="00204BF6" w:rsidRPr="006219E5">
        <w:rPr>
          <w:b w:val="0"/>
          <w:snapToGrid w:val="0"/>
          <w:lang w:val="cs-CZ"/>
        </w:rPr>
        <w:t>3.</w:t>
      </w:r>
      <w:r w:rsidR="002D4087">
        <w:rPr>
          <w:b w:val="0"/>
          <w:snapToGrid w:val="0"/>
          <w:lang w:val="cs-CZ"/>
        </w:rPr>
        <w:t xml:space="preserve"> </w:t>
      </w:r>
      <w:r w:rsidR="002837E9">
        <w:rPr>
          <w:b w:val="0"/>
          <w:snapToGrid w:val="0"/>
          <w:lang w:val="cs-CZ"/>
        </w:rPr>
        <w:t>2025</w:t>
      </w:r>
      <w:r w:rsidR="00204BF6" w:rsidRPr="006219E5">
        <w:rPr>
          <w:b w:val="0"/>
          <w:snapToGrid w:val="0"/>
          <w:lang w:val="cs-CZ"/>
        </w:rPr>
        <w:t>,</w:t>
      </w:r>
      <w:r w:rsidRPr="006219E5">
        <w:rPr>
          <w:b w:val="0"/>
        </w:rPr>
        <w:t xml:space="preserve"> závazná a nesmí být měněna, bez předchozího souhlasu objednatele. </w:t>
      </w:r>
    </w:p>
    <w:p w14:paraId="01D7A972" w14:textId="77777777" w:rsidR="00E2787A" w:rsidRPr="006219E5" w:rsidRDefault="00E2787A" w:rsidP="00E2787A">
      <w:pPr>
        <w:pStyle w:val="Nadpis2"/>
        <w:spacing w:line="276" w:lineRule="auto"/>
        <w:rPr>
          <w:b w:val="0"/>
        </w:rPr>
      </w:pPr>
      <w:r w:rsidRPr="006219E5">
        <w:rPr>
          <w:b w:val="0"/>
          <w:snapToGrid w:val="0"/>
        </w:rPr>
        <w:t>Cenovou nabídku zpracujte v jednotkových cenách, položkově se součtem na předpokládané roční množství, bez DPH do seznamu materiálu, který tvoří přílohu této výzvy.</w:t>
      </w:r>
    </w:p>
    <w:p w14:paraId="498C32AF" w14:textId="77777777" w:rsidR="00E2787A" w:rsidRDefault="00E2787A" w:rsidP="00E2787A">
      <w:pPr>
        <w:pStyle w:val="Nadpis2"/>
        <w:spacing w:line="276" w:lineRule="auto"/>
        <w:rPr>
          <w:b w:val="0"/>
        </w:rPr>
      </w:pPr>
      <w:r w:rsidRPr="006219E5">
        <w:rPr>
          <w:b w:val="0"/>
        </w:rPr>
        <w:t xml:space="preserve">Předpokládané roční množství odebraných nádob je uvedeno v příloze. </w:t>
      </w:r>
      <w:r w:rsidRPr="006219E5">
        <w:rPr>
          <w:b w:val="0"/>
          <w:snapToGrid w:val="0"/>
        </w:rPr>
        <w:t>Uvedené p</w:t>
      </w:r>
      <w:r w:rsidRPr="006219E5">
        <w:rPr>
          <w:b w:val="0"/>
        </w:rPr>
        <w:t>očty jsou pouze orientační a skutečné počty mohou být v průběhu roku jiné.</w:t>
      </w:r>
    </w:p>
    <w:p w14:paraId="1A4D800F" w14:textId="2C5CDF91" w:rsidR="00CC553C" w:rsidRDefault="00430601" w:rsidP="002F3F8E">
      <w:pPr>
        <w:pStyle w:val="Nadpis2"/>
      </w:pPr>
      <w:bookmarkStart w:id="0" w:name="_Hlk161050439"/>
      <w:bookmarkStart w:id="1" w:name="_Hlk161663979"/>
      <w:r w:rsidRPr="00430601">
        <w:t xml:space="preserve">Dodavatel nádob jednoznačně garantuje, že jím dodané nádoby je možno bezpečně vyklápět na vyklápěči vyrobeném podle normy ČSN EN 1501-5, který má úpravu hřebene pro uchycení nádob dle normy DIN 6629. Pro vyvrácení pochybností má </w:t>
      </w:r>
      <w:r w:rsidRPr="00430601">
        <w:lastRenderedPageBreak/>
        <w:t>dodavatel možnost se předem seznámit s typem vyklápěčů používaných zadavatelem.</w:t>
      </w:r>
    </w:p>
    <w:bookmarkEnd w:id="1"/>
    <w:p w14:paraId="1BE6B794" w14:textId="77777777" w:rsidR="002F3F8E" w:rsidRDefault="002F3F8E" w:rsidP="00ED20AA">
      <w:pPr>
        <w:ind w:left="284"/>
        <w:rPr>
          <w:b/>
          <w:bCs/>
          <w:sz w:val="22"/>
        </w:rPr>
      </w:pPr>
    </w:p>
    <w:p w14:paraId="012966E4" w14:textId="7A93293C" w:rsidR="002F3F8E" w:rsidRDefault="00DD3BC2" w:rsidP="00ED20AA">
      <w:pPr>
        <w:ind w:left="284"/>
        <w:rPr>
          <w:sz w:val="22"/>
        </w:rPr>
      </w:pPr>
      <w:r>
        <w:rPr>
          <w:sz w:val="22"/>
        </w:rPr>
        <w:t xml:space="preserve">Informativní </w:t>
      </w:r>
      <w:r w:rsidR="00307F80">
        <w:rPr>
          <w:sz w:val="22"/>
        </w:rPr>
        <w:t>obrázek</w:t>
      </w:r>
      <w:r w:rsidR="00EE0336">
        <w:rPr>
          <w:sz w:val="22"/>
        </w:rPr>
        <w:t xml:space="preserve"> hřebenu</w:t>
      </w:r>
    </w:p>
    <w:p w14:paraId="4D67EA53" w14:textId="2FE5F09C" w:rsidR="00EE0336" w:rsidRPr="002F3F8E" w:rsidRDefault="00DD3BC2" w:rsidP="00DD3BC2">
      <w:pPr>
        <w:ind w:left="-993"/>
        <w:rPr>
          <w:sz w:val="22"/>
        </w:rPr>
      </w:pPr>
      <w:r>
        <w:rPr>
          <w:noProof/>
        </w:rPr>
        <w:drawing>
          <wp:inline distT="0" distB="0" distL="0" distR="0" wp14:anchorId="234C6186" wp14:editId="5DD241BD">
            <wp:extent cx="7031966" cy="2434441"/>
            <wp:effectExtent l="0" t="0" r="0" b="4445"/>
            <wp:docPr id="1648730663" name="Obrázek 1" descr="Obsah obrázku diagram, text, Plán,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0663" name="Obrázek 1" descr="Obsah obrázku diagram, text, Plán, skica&#10;&#10;Popis byl vytvořen automaticky"/>
                    <pic:cNvPicPr/>
                  </pic:nvPicPr>
                  <pic:blipFill>
                    <a:blip r:embed="rId11"/>
                    <a:stretch>
                      <a:fillRect/>
                    </a:stretch>
                  </pic:blipFill>
                  <pic:spPr>
                    <a:xfrm>
                      <a:off x="0" y="0"/>
                      <a:ext cx="7077819" cy="2450315"/>
                    </a:xfrm>
                    <a:prstGeom prst="rect">
                      <a:avLst/>
                    </a:prstGeom>
                  </pic:spPr>
                </pic:pic>
              </a:graphicData>
            </a:graphic>
          </wp:inline>
        </w:drawing>
      </w:r>
    </w:p>
    <w:p w14:paraId="3DA040C7" w14:textId="052EA7EC" w:rsidR="00D1589C" w:rsidRPr="00D1589C" w:rsidRDefault="00D1589C" w:rsidP="00D1589C">
      <w:pPr>
        <w:ind w:left="284"/>
        <w:rPr>
          <w:b/>
          <w:bCs/>
          <w:lang w:val="x-none" w:eastAsia="ar-SA"/>
        </w:rPr>
      </w:pPr>
    </w:p>
    <w:bookmarkEnd w:id="0"/>
    <w:p w14:paraId="22814D3A" w14:textId="77777777" w:rsidR="00E2787A" w:rsidRPr="006219E5" w:rsidRDefault="00E2787A" w:rsidP="00CF4222">
      <w:pPr>
        <w:spacing w:after="0" w:line="240" w:lineRule="auto"/>
      </w:pPr>
    </w:p>
    <w:p w14:paraId="557C78E5" w14:textId="77777777" w:rsidR="00E2787A" w:rsidRPr="006219E5" w:rsidRDefault="00E2787A" w:rsidP="00CF4222">
      <w:pPr>
        <w:spacing w:after="0" w:line="240" w:lineRule="auto"/>
      </w:pPr>
    </w:p>
    <w:p w14:paraId="2336C654" w14:textId="77777777" w:rsidR="00CF4222" w:rsidRPr="006219E5" w:rsidRDefault="00CF4222" w:rsidP="00CF4222">
      <w:pPr>
        <w:pStyle w:val="Nadpis1"/>
      </w:pPr>
      <w:r w:rsidRPr="006219E5">
        <w:t>Doba a místo plnění</w:t>
      </w:r>
    </w:p>
    <w:p w14:paraId="076355E4" w14:textId="77777777" w:rsidR="0061558F" w:rsidRPr="006219E5" w:rsidRDefault="0061558F" w:rsidP="0061558F">
      <w:pPr>
        <w:pStyle w:val="Nadpis2"/>
      </w:pPr>
      <w:r w:rsidRPr="006219E5">
        <w:t>Předpokládaná doba plnění</w:t>
      </w:r>
    </w:p>
    <w:p w14:paraId="08E2C959" w14:textId="17F29281" w:rsidR="00E2787A" w:rsidRPr="007E4E65" w:rsidRDefault="00E2787A" w:rsidP="00E2787A">
      <w:pPr>
        <w:rPr>
          <w:snapToGrid w:val="0"/>
        </w:rPr>
      </w:pPr>
      <w:r w:rsidRPr="006219E5">
        <w:rPr>
          <w:szCs w:val="24"/>
        </w:rPr>
        <w:t>Předpoklad dodání nádob je v</w:t>
      </w:r>
      <w:r w:rsidR="00131040" w:rsidRPr="006219E5">
        <w:rPr>
          <w:snapToGrid w:val="0"/>
        </w:rPr>
        <w:t xml:space="preserve"> průběhu roku </w:t>
      </w:r>
      <w:r w:rsidR="002837E9">
        <w:rPr>
          <w:snapToGrid w:val="0"/>
        </w:rPr>
        <w:t>2024</w:t>
      </w:r>
      <w:r w:rsidR="002D4087">
        <w:rPr>
          <w:snapToGrid w:val="0"/>
        </w:rPr>
        <w:t xml:space="preserve"> a v roce </w:t>
      </w:r>
      <w:r w:rsidR="002837E9">
        <w:rPr>
          <w:snapToGrid w:val="0"/>
        </w:rPr>
        <w:t>2025</w:t>
      </w:r>
      <w:r w:rsidR="00204BF6" w:rsidRPr="006219E5">
        <w:rPr>
          <w:snapToGrid w:val="0"/>
        </w:rPr>
        <w:t xml:space="preserve"> do 31.</w:t>
      </w:r>
      <w:r w:rsidR="00137D6A">
        <w:rPr>
          <w:snapToGrid w:val="0"/>
        </w:rPr>
        <w:t xml:space="preserve"> </w:t>
      </w:r>
      <w:r w:rsidR="00204BF6" w:rsidRPr="006219E5">
        <w:rPr>
          <w:snapToGrid w:val="0"/>
        </w:rPr>
        <w:t>3.</w:t>
      </w:r>
      <w:r w:rsidR="00137D6A">
        <w:rPr>
          <w:snapToGrid w:val="0"/>
        </w:rPr>
        <w:t xml:space="preserve"> </w:t>
      </w:r>
      <w:r w:rsidR="002837E9">
        <w:rPr>
          <w:snapToGrid w:val="0"/>
        </w:rPr>
        <w:t>2025</w:t>
      </w:r>
      <w:r w:rsidRPr="006219E5">
        <w:rPr>
          <w:snapToGrid w:val="0"/>
        </w:rPr>
        <w:t xml:space="preserve">, na základě průběžných požadavků (objednávek) objednatele. </w:t>
      </w:r>
      <w:r w:rsidRPr="006219E5">
        <w:rPr>
          <w:szCs w:val="24"/>
        </w:rPr>
        <w:t xml:space="preserve">Termín dodání bude u jednotlivých dodávek předem dohodnut a potvrzen na jednotlivých dílčích objednávkách s termínem dodání </w:t>
      </w:r>
      <w:r w:rsidR="00131040" w:rsidRPr="006219E5">
        <w:rPr>
          <w:szCs w:val="24"/>
        </w:rPr>
        <w:t>maximálně</w:t>
      </w:r>
      <w:r w:rsidRPr="006219E5">
        <w:rPr>
          <w:szCs w:val="24"/>
        </w:rPr>
        <w:t xml:space="preserve"> 14 dnů od předání dílčí objednávky.</w:t>
      </w:r>
    </w:p>
    <w:p w14:paraId="7F5313AD" w14:textId="77777777" w:rsidR="00CF4222" w:rsidRPr="006219E5" w:rsidRDefault="00CF4222" w:rsidP="00E2787A">
      <w:pPr>
        <w:spacing w:after="0" w:line="240" w:lineRule="auto"/>
      </w:pPr>
    </w:p>
    <w:p w14:paraId="3126C477" w14:textId="77777777" w:rsidR="00CF4222" w:rsidRPr="006219E5" w:rsidRDefault="0061558F" w:rsidP="0061558F">
      <w:pPr>
        <w:pStyle w:val="Nadpis2"/>
        <w:rPr>
          <w:lang w:val="cs-CZ"/>
        </w:rPr>
      </w:pPr>
      <w:r w:rsidRPr="006219E5">
        <w:t>Místo plnění zakázky</w:t>
      </w:r>
    </w:p>
    <w:p w14:paraId="374BE35F" w14:textId="77777777" w:rsidR="00E2787A" w:rsidRPr="006219E5" w:rsidRDefault="00E2787A" w:rsidP="00E2787A">
      <w:pPr>
        <w:rPr>
          <w:lang w:eastAsia="ar-SA"/>
        </w:rPr>
      </w:pPr>
      <w:r w:rsidRPr="006219E5">
        <w:rPr>
          <w:snapToGrid w:val="0"/>
        </w:rPr>
        <w:t xml:space="preserve">Místem plnění dodávek je adresa: </w:t>
      </w:r>
      <w:r w:rsidR="00131040" w:rsidRPr="006219E5">
        <w:rPr>
          <w:b/>
          <w:snapToGrid w:val="0"/>
        </w:rPr>
        <w:t>Pardubice-Nemošice, ul. Ostřešanská, areál separačního dvora</w:t>
      </w:r>
      <w:r w:rsidRPr="006219E5">
        <w:rPr>
          <w:snapToGrid w:val="0"/>
        </w:rPr>
        <w:t>, pokud se smluvní strany nedohodnou jinak.</w:t>
      </w:r>
    </w:p>
    <w:p w14:paraId="755E7AB1" w14:textId="77777777" w:rsidR="0061558F" w:rsidRPr="006219E5" w:rsidRDefault="0061558F" w:rsidP="0061558F">
      <w:pPr>
        <w:rPr>
          <w:lang w:eastAsia="ar-SA"/>
        </w:rPr>
      </w:pPr>
    </w:p>
    <w:p w14:paraId="4495C792" w14:textId="77777777" w:rsidR="00F936AC" w:rsidRPr="006219E5" w:rsidRDefault="00F936AC" w:rsidP="00F936AC">
      <w:pPr>
        <w:pStyle w:val="Nadpis1"/>
      </w:pPr>
      <w:r w:rsidRPr="006219E5">
        <w:t xml:space="preserve">Požadavky na způsob zpracování nabídkové ceny </w:t>
      </w:r>
    </w:p>
    <w:p w14:paraId="4115FBD7" w14:textId="77777777" w:rsidR="00F936AC" w:rsidRPr="006219E5" w:rsidRDefault="00F936AC" w:rsidP="00F936AC">
      <w:pPr>
        <w:spacing w:after="0" w:line="240" w:lineRule="auto"/>
      </w:pPr>
    </w:p>
    <w:p w14:paraId="036B2BBE" w14:textId="2620C020" w:rsidR="00E2787A" w:rsidRPr="006219E5" w:rsidRDefault="00E2787A" w:rsidP="00E2787A">
      <w:pPr>
        <w:spacing w:after="0" w:line="240" w:lineRule="auto"/>
      </w:pPr>
      <w:r w:rsidRPr="006219E5">
        <w:t xml:space="preserve">Nabídková cena bude uvedena absolutní částkou v českých korunách bez DPH, jako nejvýše přípustná, platná po celou dobu realizace a bude obsahovat veškeré práce, dodávky, </w:t>
      </w:r>
      <w:r w:rsidR="001128E4">
        <w:t>dopravu, složení nádob, manipulaci s </w:t>
      </w:r>
      <w:proofErr w:type="gramStart"/>
      <w:r w:rsidR="001128E4">
        <w:t>nádobami ,</w:t>
      </w:r>
      <w:r w:rsidRPr="006219E5">
        <w:t>činnosti</w:t>
      </w:r>
      <w:proofErr w:type="gramEnd"/>
      <w:r w:rsidRPr="006219E5">
        <w:t xml:space="preserve"> a náklady související s předmětem plnění. </w:t>
      </w:r>
    </w:p>
    <w:p w14:paraId="4179DA2F" w14:textId="77777777" w:rsidR="00E2787A" w:rsidRPr="006219E5" w:rsidRDefault="00E2787A" w:rsidP="00E2787A">
      <w:pPr>
        <w:rPr>
          <w:szCs w:val="24"/>
        </w:rPr>
      </w:pPr>
      <w:r w:rsidRPr="006219E5">
        <w:rPr>
          <w:snapToGrid w:val="0"/>
        </w:rPr>
        <w:t>Ceny budou doplněny do přiloženého seznamu materiálu v odpovídajícím krycím listu</w:t>
      </w:r>
      <w:r w:rsidRPr="006219E5">
        <w:rPr>
          <w:szCs w:val="24"/>
        </w:rPr>
        <w:t>:</w:t>
      </w:r>
    </w:p>
    <w:p w14:paraId="7AB425D2" w14:textId="77777777" w:rsidR="00E2787A" w:rsidRPr="006219E5" w:rsidRDefault="00E2787A" w:rsidP="00E2787A">
      <w:pPr>
        <w:rPr>
          <w:snapToGrid w:val="0"/>
          <w:szCs w:val="24"/>
        </w:rPr>
      </w:pPr>
      <w:r w:rsidRPr="006219E5">
        <w:rPr>
          <w:snapToGrid w:val="0"/>
          <w:szCs w:val="24"/>
        </w:rPr>
        <w:t xml:space="preserve">-  cena za 1 kus </w:t>
      </w:r>
    </w:p>
    <w:p w14:paraId="6C1BE6F1" w14:textId="77777777" w:rsidR="00E2787A" w:rsidRPr="006219E5" w:rsidRDefault="00E2787A" w:rsidP="00E2787A">
      <w:pPr>
        <w:rPr>
          <w:snapToGrid w:val="0"/>
          <w:szCs w:val="24"/>
        </w:rPr>
      </w:pPr>
      <w:r w:rsidRPr="006219E5">
        <w:rPr>
          <w:snapToGrid w:val="0"/>
          <w:szCs w:val="24"/>
        </w:rPr>
        <w:t>-  cena za předpokládané množství</w:t>
      </w:r>
    </w:p>
    <w:p w14:paraId="05779CEC" w14:textId="77777777" w:rsidR="00E2787A" w:rsidRPr="006219E5" w:rsidRDefault="00E2787A" w:rsidP="00E2787A">
      <w:pPr>
        <w:rPr>
          <w:szCs w:val="24"/>
        </w:rPr>
      </w:pPr>
      <w:r w:rsidRPr="006219E5">
        <w:rPr>
          <w:szCs w:val="24"/>
        </w:rPr>
        <w:t>Ceny uvádějte bez DPH.</w:t>
      </w:r>
    </w:p>
    <w:p w14:paraId="58CBB677" w14:textId="3886B863" w:rsidR="00E2787A" w:rsidRDefault="00E2787A" w:rsidP="00E2787A">
      <w:pPr>
        <w:rPr>
          <w:szCs w:val="24"/>
        </w:rPr>
      </w:pPr>
      <w:r w:rsidRPr="006219E5">
        <w:rPr>
          <w:szCs w:val="24"/>
        </w:rPr>
        <w:t>Doprava materiálu do místa určení</w:t>
      </w:r>
      <w:r w:rsidR="00D5117B">
        <w:rPr>
          <w:szCs w:val="24"/>
        </w:rPr>
        <w:t xml:space="preserve"> a v</w:t>
      </w:r>
      <w:r w:rsidR="00216E64">
        <w:rPr>
          <w:szCs w:val="24"/>
        </w:rPr>
        <w:t>y</w:t>
      </w:r>
      <w:r w:rsidR="00D5117B">
        <w:rPr>
          <w:szCs w:val="24"/>
        </w:rPr>
        <w:t>kládka</w:t>
      </w:r>
      <w:r w:rsidRPr="006219E5">
        <w:rPr>
          <w:szCs w:val="24"/>
        </w:rPr>
        <w:t xml:space="preserve"> – </w:t>
      </w:r>
      <w:r w:rsidR="00304F30" w:rsidRPr="006219E5">
        <w:rPr>
          <w:szCs w:val="24"/>
        </w:rPr>
        <w:t>Pardubice-Nemošice, ul. Ostřešanská, areál separačního dvora</w:t>
      </w:r>
      <w:r w:rsidR="00D140C3" w:rsidRPr="006219E5">
        <w:rPr>
          <w:szCs w:val="24"/>
        </w:rPr>
        <w:t>,</w:t>
      </w:r>
      <w:r w:rsidRPr="006219E5">
        <w:rPr>
          <w:szCs w:val="24"/>
        </w:rPr>
        <w:t xml:space="preserve"> </w:t>
      </w:r>
      <w:r w:rsidR="00D5117B">
        <w:rPr>
          <w:szCs w:val="24"/>
        </w:rPr>
        <w:t xml:space="preserve">doprava a vykládka </w:t>
      </w:r>
      <w:r w:rsidRPr="006219E5">
        <w:rPr>
          <w:szCs w:val="24"/>
        </w:rPr>
        <w:t>musí být zahrnuta v ceně dodávaného zboží.</w:t>
      </w:r>
      <w:r w:rsidR="00216E64">
        <w:rPr>
          <w:szCs w:val="24"/>
        </w:rPr>
        <w:t xml:space="preserve"> Zajišťuje dodavatel.</w:t>
      </w:r>
    </w:p>
    <w:p w14:paraId="2E21BF40" w14:textId="171460F1" w:rsidR="00D5117B" w:rsidRPr="006219E5" w:rsidRDefault="00D5117B" w:rsidP="00E2787A">
      <w:pPr>
        <w:rPr>
          <w:szCs w:val="24"/>
        </w:rPr>
      </w:pPr>
      <w:r>
        <w:rPr>
          <w:szCs w:val="24"/>
        </w:rPr>
        <w:t>Vykládka zboží je možná pouze ve všední den od 8 00 do 14 00 hodin.</w:t>
      </w:r>
    </w:p>
    <w:p w14:paraId="1A23DDEE" w14:textId="71440534" w:rsidR="00E2787A" w:rsidRPr="006219E5" w:rsidRDefault="00276B0E" w:rsidP="00E2787A">
      <w:pPr>
        <w:rPr>
          <w:i/>
        </w:rPr>
      </w:pPr>
      <w:r w:rsidRPr="006219E5">
        <w:lastRenderedPageBreak/>
        <w:t xml:space="preserve">Cena je pro rok </w:t>
      </w:r>
      <w:r w:rsidR="002837E9">
        <w:t>202</w:t>
      </w:r>
      <w:r w:rsidR="00914D95">
        <w:t>4</w:t>
      </w:r>
      <w:r w:rsidR="00137D6A">
        <w:rPr>
          <w:snapToGrid w:val="0"/>
        </w:rPr>
        <w:t xml:space="preserve"> a v roce </w:t>
      </w:r>
      <w:r w:rsidR="002837E9">
        <w:rPr>
          <w:snapToGrid w:val="0"/>
        </w:rPr>
        <w:t>2025</w:t>
      </w:r>
      <w:r w:rsidR="00204BF6" w:rsidRPr="006219E5">
        <w:rPr>
          <w:snapToGrid w:val="0"/>
        </w:rPr>
        <w:t xml:space="preserve"> do 31.</w:t>
      </w:r>
      <w:r w:rsidR="00137D6A">
        <w:rPr>
          <w:snapToGrid w:val="0"/>
        </w:rPr>
        <w:t xml:space="preserve"> </w:t>
      </w:r>
      <w:r w:rsidR="00204BF6" w:rsidRPr="006219E5">
        <w:rPr>
          <w:snapToGrid w:val="0"/>
        </w:rPr>
        <w:t>3.</w:t>
      </w:r>
      <w:r w:rsidR="00137D6A">
        <w:rPr>
          <w:snapToGrid w:val="0"/>
        </w:rPr>
        <w:t xml:space="preserve"> </w:t>
      </w:r>
      <w:r w:rsidR="00527ACE">
        <w:rPr>
          <w:snapToGrid w:val="0"/>
        </w:rPr>
        <w:t>202</w:t>
      </w:r>
      <w:r w:rsidR="00D5117B">
        <w:rPr>
          <w:snapToGrid w:val="0"/>
        </w:rPr>
        <w:t>5</w:t>
      </w:r>
      <w:r w:rsidR="00E2787A" w:rsidRPr="006219E5">
        <w:t xml:space="preserve"> závazná a nesmí být měněna, bez předchozího souhlasu objednatele.</w:t>
      </w:r>
    </w:p>
    <w:p w14:paraId="6D05C01C" w14:textId="77777777" w:rsidR="00F936AC" w:rsidRPr="006219E5" w:rsidRDefault="00F936AC" w:rsidP="00F936AC">
      <w:pPr>
        <w:spacing w:after="0" w:line="240" w:lineRule="auto"/>
      </w:pPr>
    </w:p>
    <w:p w14:paraId="10A7EB69" w14:textId="77777777" w:rsidR="004C2DE5" w:rsidRPr="006219E5" w:rsidRDefault="004C2DE5" w:rsidP="004C2DE5">
      <w:pPr>
        <w:pStyle w:val="Nadpis1"/>
      </w:pPr>
      <w:r w:rsidRPr="006219E5">
        <w:t>Subdodávky</w:t>
      </w:r>
    </w:p>
    <w:p w14:paraId="14FECABA" w14:textId="763F1BFC" w:rsidR="004C2DE5" w:rsidRPr="006219E5" w:rsidRDefault="0027274B" w:rsidP="00F936AC">
      <w:pPr>
        <w:spacing w:after="0" w:line="240" w:lineRule="auto"/>
      </w:pPr>
      <w:r w:rsidRPr="006219E5">
        <w:t xml:space="preserve">Dodavatel je povinen v nabídce uvést, které části zakázky a v jakém objemu má v úmyslu zadat subdodavatelům. V případě, že nabídka dodavatele nebude obsahovat seznam subdodavatelů, bude mít zadavatel za to, že dodavatel provede zakázku v celém rozsahu. </w:t>
      </w:r>
    </w:p>
    <w:p w14:paraId="0DB40229" w14:textId="77777777" w:rsidR="0027274B" w:rsidRPr="006219E5" w:rsidRDefault="0027274B" w:rsidP="00F936AC">
      <w:pPr>
        <w:spacing w:after="0" w:line="240" w:lineRule="auto"/>
      </w:pPr>
    </w:p>
    <w:p w14:paraId="4DC3A866" w14:textId="77777777" w:rsidR="000402A1" w:rsidRPr="006219E5" w:rsidRDefault="000402A1" w:rsidP="000402A1">
      <w:pPr>
        <w:pStyle w:val="Nadpis1"/>
      </w:pPr>
      <w:r w:rsidRPr="006219E5">
        <w:t xml:space="preserve">Záruka: </w:t>
      </w:r>
    </w:p>
    <w:p w14:paraId="66203229" w14:textId="77777777" w:rsidR="000402A1" w:rsidRPr="006219E5" w:rsidRDefault="00131040" w:rsidP="000402A1">
      <w:pPr>
        <w:spacing w:after="0" w:line="240" w:lineRule="auto"/>
      </w:pPr>
      <w:r w:rsidRPr="006219E5">
        <w:t>Uchazeč uvede v krycím listu</w:t>
      </w:r>
      <w:r w:rsidR="00BC70FA" w:rsidRPr="006219E5">
        <w:t xml:space="preserve"> (min 24 měsíců)</w:t>
      </w:r>
      <w:r w:rsidRPr="006219E5">
        <w:t>.</w:t>
      </w:r>
    </w:p>
    <w:p w14:paraId="7C313851" w14:textId="77777777" w:rsidR="000402A1" w:rsidRPr="006219E5" w:rsidRDefault="000402A1" w:rsidP="00F936AC">
      <w:pPr>
        <w:spacing w:after="0" w:line="240" w:lineRule="auto"/>
      </w:pPr>
    </w:p>
    <w:p w14:paraId="074A6B13" w14:textId="77777777" w:rsidR="00F936AC" w:rsidRPr="006219E5" w:rsidRDefault="00F936AC" w:rsidP="00F936AC">
      <w:pPr>
        <w:pStyle w:val="Nadpis1"/>
      </w:pPr>
      <w:r w:rsidRPr="006219E5">
        <w:t xml:space="preserve">Obchodní podmínky     </w:t>
      </w:r>
    </w:p>
    <w:p w14:paraId="4CFA5DE4" w14:textId="77777777" w:rsidR="00E618E0" w:rsidRPr="006219E5" w:rsidRDefault="00E618E0" w:rsidP="00E618E0">
      <w:pPr>
        <w:spacing w:after="0" w:line="240" w:lineRule="auto"/>
      </w:pPr>
      <w:r w:rsidRPr="006219E5">
        <w:t>Viz. přiložená rámcová smlouva.</w:t>
      </w:r>
    </w:p>
    <w:p w14:paraId="3BF0D130" w14:textId="77777777" w:rsidR="00A44FEE" w:rsidRPr="006219E5" w:rsidRDefault="00A44FEE" w:rsidP="00F936AC">
      <w:pPr>
        <w:spacing w:after="0" w:line="240" w:lineRule="auto"/>
        <w:rPr>
          <w:i/>
        </w:rPr>
      </w:pPr>
    </w:p>
    <w:p w14:paraId="209604B8" w14:textId="77777777" w:rsidR="00A44FEE" w:rsidRPr="006219E5" w:rsidRDefault="00911E35" w:rsidP="00A44FEE">
      <w:pPr>
        <w:pStyle w:val="Nadpis1"/>
      </w:pPr>
      <w:r w:rsidRPr="006219E5">
        <w:rPr>
          <w:lang w:val="cs-CZ"/>
        </w:rPr>
        <w:t>Jiná práva a</w:t>
      </w:r>
      <w:r w:rsidR="00A44FEE" w:rsidRPr="006219E5">
        <w:t xml:space="preserve"> požadavky</w:t>
      </w:r>
    </w:p>
    <w:p w14:paraId="363FB7FF" w14:textId="77777777" w:rsidR="006776A1" w:rsidRDefault="006776A1" w:rsidP="006776A1">
      <w:pPr>
        <w:pStyle w:val="Nadpis2"/>
        <w:keepNext w:val="0"/>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5829178" w14:textId="77777777" w:rsidR="006776A1" w:rsidRDefault="006776A1" w:rsidP="006776A1">
      <w:pPr>
        <w:pStyle w:val="Nadpis2"/>
        <w:keepNext w:val="0"/>
        <w:numPr>
          <w:ilvl w:val="1"/>
          <w:numId w:val="1"/>
        </w:numPr>
        <w:rPr>
          <w:b w:val="0"/>
        </w:rPr>
      </w:pPr>
      <w:r>
        <w:rPr>
          <w:b w:val="0"/>
        </w:rPr>
        <w:t>Zadavatel si vyhrazuje právo neuzavřít smlouvu</w:t>
      </w:r>
      <w:r>
        <w:rPr>
          <w:b w:val="0"/>
          <w:lang w:val="cs-CZ"/>
        </w:rPr>
        <w:t xml:space="preserve"> s žádným uchazečem.</w:t>
      </w:r>
    </w:p>
    <w:p w14:paraId="3D138EA6" w14:textId="77777777" w:rsidR="006776A1" w:rsidRDefault="006776A1" w:rsidP="006776A1">
      <w:pPr>
        <w:pStyle w:val="Nadpis2"/>
        <w:keepNext w:val="0"/>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325438EB" w14:textId="77777777" w:rsidR="006776A1" w:rsidRDefault="006776A1" w:rsidP="006776A1">
      <w:pPr>
        <w:pStyle w:val="Nadpis2"/>
        <w:keepNext w:val="0"/>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64185534" w14:textId="77777777" w:rsidR="006776A1" w:rsidRDefault="006776A1" w:rsidP="006776A1">
      <w:pPr>
        <w:pStyle w:val="Nadpis2"/>
        <w:keepNext w:val="0"/>
        <w:numPr>
          <w:ilvl w:val="1"/>
          <w:numId w:val="1"/>
        </w:numPr>
        <w:rPr>
          <w:b w:val="0"/>
        </w:rPr>
      </w:pPr>
      <w:r>
        <w:rPr>
          <w:b w:val="0"/>
        </w:rPr>
        <w:t xml:space="preserve">Zadavatel si vyhrazuje právo uzavřít smluvní vztah i s více uchazeči. </w:t>
      </w:r>
    </w:p>
    <w:p w14:paraId="148990D2" w14:textId="77777777" w:rsidR="006776A1" w:rsidRDefault="006776A1" w:rsidP="006776A1">
      <w:pPr>
        <w:pStyle w:val="Nadpis2"/>
        <w:keepNext w:val="0"/>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C859576" w14:textId="699605AB" w:rsidR="006776A1" w:rsidRDefault="006776A1" w:rsidP="006776A1">
      <w:pPr>
        <w:pStyle w:val="Nadpis2"/>
        <w:keepNext w:val="0"/>
        <w:numPr>
          <w:ilvl w:val="1"/>
          <w:numId w:val="1"/>
        </w:numPr>
        <w:rPr>
          <w:b w:val="0"/>
        </w:rPr>
      </w:pPr>
      <w:r w:rsidRPr="00FA06A4">
        <w:rPr>
          <w:b w:val="0"/>
        </w:rPr>
        <w:t>Uchazeč nemá právo na náhradu nákladů spojených s účastí na tomto zadávacím řízení.</w:t>
      </w:r>
    </w:p>
    <w:p w14:paraId="144B9222" w14:textId="09EC1F2F" w:rsidR="00D73AF1" w:rsidRPr="007B53BF" w:rsidRDefault="00D73AF1" w:rsidP="00D73AF1">
      <w:pPr>
        <w:pStyle w:val="Nadpis2"/>
        <w:keepNext w:val="0"/>
        <w:numPr>
          <w:ilvl w:val="1"/>
          <w:numId w:val="1"/>
        </w:numPr>
        <w:rPr>
          <w:b w:val="0"/>
        </w:rPr>
      </w:pPr>
      <w:r w:rsidRPr="007B53BF">
        <w:rPr>
          <w:b w:val="0"/>
          <w:lang w:val="cs-CZ"/>
        </w:rPr>
        <w:t xml:space="preserve">Zadavatel si vyhrazuje právo </w:t>
      </w:r>
      <w:r w:rsidR="00840BE2" w:rsidRPr="007B53BF">
        <w:rPr>
          <w:b w:val="0"/>
          <w:lang w:val="cs-CZ"/>
        </w:rPr>
        <w:t>vyřadit uchazeče</w:t>
      </w:r>
      <w:r w:rsidR="001F23CB" w:rsidRPr="007B53BF">
        <w:rPr>
          <w:b w:val="0"/>
          <w:lang w:val="cs-CZ"/>
        </w:rPr>
        <w:t>, který se</w:t>
      </w:r>
      <w:r w:rsidR="008D5AA1" w:rsidRPr="007B53BF">
        <w:rPr>
          <w:b w:val="0"/>
          <w:lang w:val="cs-CZ"/>
        </w:rPr>
        <w:t xml:space="preserve"> v posledních 3 letech od zahájení zadávacího řízení </w:t>
      </w:r>
      <w:r w:rsidR="009C5EB8" w:rsidRPr="007B53BF">
        <w:rPr>
          <w:b w:val="0"/>
          <w:lang w:val="cs-CZ"/>
        </w:rPr>
        <w:t>dopustil</w:t>
      </w:r>
      <w:r w:rsidR="009061AD" w:rsidRPr="007B53BF">
        <w:rPr>
          <w:b w:val="0"/>
          <w:lang w:val="cs-CZ"/>
        </w:rPr>
        <w:t xml:space="preserve"> závažných nebo dlouhodobých pochybení při plnění dřívějšího smluvního vztahu se zadavatelem (</w:t>
      </w:r>
      <w:r w:rsidR="007F077B" w:rsidRPr="007B53BF">
        <w:rPr>
          <w:b w:val="0"/>
          <w:lang w:val="cs-CZ"/>
        </w:rPr>
        <w:t>n</w:t>
      </w:r>
      <w:r w:rsidR="009A5EDC" w:rsidRPr="007B53BF">
        <w:rPr>
          <w:b w:val="0"/>
          <w:lang w:val="cs-CZ"/>
        </w:rPr>
        <w:t xml:space="preserve">apř. </w:t>
      </w:r>
      <w:r w:rsidR="004920D3" w:rsidRPr="007B53BF">
        <w:rPr>
          <w:b w:val="0"/>
          <w:lang w:val="cs-CZ"/>
        </w:rPr>
        <w:t>pochybení, která vedla ke vzniku škody, k předčasnému ukončení smluvního vztahu, k</w:t>
      </w:r>
      <w:r w:rsidR="00D627CD" w:rsidRPr="007B53BF">
        <w:rPr>
          <w:b w:val="0"/>
          <w:lang w:val="cs-CZ"/>
        </w:rPr>
        <w:t> uplatnění smluvní pokuty</w:t>
      </w:r>
      <w:r w:rsidR="00761D57" w:rsidRPr="007B53BF">
        <w:rPr>
          <w:b w:val="0"/>
          <w:lang w:val="cs-CZ"/>
        </w:rPr>
        <w:t xml:space="preserve"> alespoň ve dvou případech</w:t>
      </w:r>
      <w:r w:rsidR="007A0C3D" w:rsidRPr="007B53BF">
        <w:rPr>
          <w:b w:val="0"/>
          <w:lang w:val="cs-CZ"/>
        </w:rPr>
        <w:t xml:space="preserve"> atd.</w:t>
      </w:r>
      <w:r w:rsidR="009061AD" w:rsidRPr="007B53BF">
        <w:rPr>
          <w:b w:val="0"/>
          <w:lang w:val="cs-CZ"/>
        </w:rPr>
        <w:t>)</w:t>
      </w:r>
      <w:r w:rsidR="007A0C3D" w:rsidRPr="007B53BF">
        <w:rPr>
          <w:b w:val="0"/>
          <w:lang w:val="cs-CZ"/>
        </w:rPr>
        <w:t>.</w:t>
      </w:r>
    </w:p>
    <w:p w14:paraId="2BC3D385" w14:textId="77777777" w:rsidR="00704730" w:rsidRPr="006219E5" w:rsidRDefault="00704730" w:rsidP="001C5939">
      <w:pPr>
        <w:rPr>
          <w:lang w:eastAsia="ar-SA"/>
        </w:rPr>
      </w:pPr>
    </w:p>
    <w:p w14:paraId="12964E57" w14:textId="77777777" w:rsidR="008224EC" w:rsidRPr="006219E5" w:rsidRDefault="008224EC" w:rsidP="00E974FA">
      <w:pPr>
        <w:pStyle w:val="Nadpis1"/>
      </w:pPr>
      <w:r w:rsidRPr="006219E5">
        <w:t>POŽADAVKY NA PROKÁZÁNÍ SPLNĚNÍ KVALIFIKACE</w:t>
      </w:r>
    </w:p>
    <w:p w14:paraId="2B481BD9" w14:textId="77777777" w:rsidR="006776A1" w:rsidRDefault="006776A1" w:rsidP="006776A1">
      <w:pPr>
        <w:spacing w:after="0" w:line="240" w:lineRule="auto"/>
      </w:pPr>
      <w:r>
        <w:t xml:space="preserve">Kvalifikační předpoklady lze prokázat pomocí čestného prohlášení a prostých kopií požadovaných dokladů (viz. níže), nicméně zadavatel upozorňuje uchazeče, že v souladu se zákonem lze po uchazeči, se kterým má být uzavřena smlouva požadovat před uzavřením smlouvy předložení originálů nebo úředně ověřených kopií dokladů prokazujících splnění kvalifikace.  </w:t>
      </w:r>
    </w:p>
    <w:p w14:paraId="08612F2C" w14:textId="77777777" w:rsidR="006776A1" w:rsidRDefault="006776A1" w:rsidP="006776A1">
      <w:pPr>
        <w:spacing w:after="0"/>
        <w:rPr>
          <w:lang w:eastAsia="ar-SA"/>
        </w:rPr>
      </w:pPr>
    </w:p>
    <w:p w14:paraId="135B6E93" w14:textId="77777777" w:rsidR="006776A1" w:rsidRDefault="006776A1" w:rsidP="006776A1">
      <w:pPr>
        <w:pStyle w:val="Nadpis2"/>
        <w:keepNext w:val="0"/>
        <w:numPr>
          <w:ilvl w:val="1"/>
          <w:numId w:val="1"/>
        </w:numPr>
        <w:tabs>
          <w:tab w:val="clear" w:pos="577"/>
          <w:tab w:val="clear" w:pos="794"/>
          <w:tab w:val="left" w:pos="567"/>
        </w:tabs>
        <w:ind w:hanging="721"/>
      </w:pPr>
      <w:r>
        <w:t>Profesní kvalifikační předpoklad</w:t>
      </w:r>
      <w:r>
        <w:rPr>
          <w:lang w:val="cs-CZ"/>
        </w:rPr>
        <w:t>y:</w:t>
      </w:r>
    </w:p>
    <w:p w14:paraId="35ADAABC" w14:textId="77777777" w:rsidR="006776A1" w:rsidRDefault="006776A1" w:rsidP="006776A1">
      <w:pPr>
        <w:pStyle w:val="Nadpis3"/>
        <w:keepNext w:val="0"/>
        <w:numPr>
          <w:ilvl w:val="2"/>
          <w:numId w:val="1"/>
        </w:numPr>
        <w:tabs>
          <w:tab w:val="clear" w:pos="720"/>
          <w:tab w:val="num" w:pos="851"/>
        </w:tabs>
        <w:ind w:left="1276" w:hanging="992"/>
      </w:pPr>
      <w:r>
        <w:t>výpis z obchodního rejstříku, pokud je v něm zapsán, či výpis z jiné obdobné evidence, pokud je v ní zapsán</w:t>
      </w:r>
    </w:p>
    <w:p w14:paraId="627BC403" w14:textId="77777777" w:rsidR="00276B0E" w:rsidRPr="006219E5" w:rsidRDefault="006776A1" w:rsidP="006776A1">
      <w:pPr>
        <w:pStyle w:val="Nadpis3"/>
        <w:keepNext w:val="0"/>
        <w:numPr>
          <w:ilvl w:val="2"/>
          <w:numId w:val="1"/>
        </w:numPr>
        <w:tabs>
          <w:tab w:val="clear" w:pos="720"/>
          <w:tab w:val="num" w:pos="851"/>
        </w:tabs>
        <w:ind w:left="1276" w:hanging="992"/>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411B9F80" w14:textId="77777777" w:rsidR="00276B0E" w:rsidRPr="006219E5" w:rsidRDefault="00276B0E" w:rsidP="00276B0E">
      <w:pPr>
        <w:pStyle w:val="Nadpis2"/>
        <w:keepNext w:val="0"/>
        <w:numPr>
          <w:ilvl w:val="1"/>
          <w:numId w:val="1"/>
        </w:numPr>
        <w:tabs>
          <w:tab w:val="clear" w:pos="577"/>
          <w:tab w:val="clear" w:pos="794"/>
          <w:tab w:val="left" w:pos="567"/>
        </w:tabs>
        <w:ind w:hanging="721"/>
      </w:pPr>
      <w:r w:rsidRPr="006219E5">
        <w:lastRenderedPageBreak/>
        <w:t xml:space="preserve">Technické kvalifikační předpoklady: </w:t>
      </w:r>
    </w:p>
    <w:p w14:paraId="5BC2C75E" w14:textId="206431E5" w:rsidR="003F0FC9" w:rsidRPr="00A00B83" w:rsidRDefault="00276B0E" w:rsidP="006776A1">
      <w:pPr>
        <w:pStyle w:val="Nadpis3"/>
        <w:rPr>
          <w:bCs/>
          <w:u w:val="single"/>
          <w:lang w:val="cs-CZ"/>
        </w:rPr>
      </w:pPr>
      <w:r w:rsidRPr="00A00B83">
        <w:rPr>
          <w:bCs/>
          <w:u w:val="single"/>
        </w:rPr>
        <w:t>Uveďte  reference na obdobné dodávky</w:t>
      </w:r>
      <w:r w:rsidR="00B570BE" w:rsidRPr="00A00B83">
        <w:rPr>
          <w:bCs/>
          <w:u w:val="single"/>
          <w:lang w:val="cs-CZ"/>
        </w:rPr>
        <w:t xml:space="preserve">. Požadavkem je doložit min. 3 reference, každá v hodnotě min. 1 milión korun v období uplynulých 3 let.  </w:t>
      </w:r>
    </w:p>
    <w:p w14:paraId="5A674121" w14:textId="77777777" w:rsidR="00E4071E" w:rsidRPr="00A00B83" w:rsidRDefault="00E4071E" w:rsidP="00E4071E">
      <w:pPr>
        <w:rPr>
          <w:bCs/>
          <w:lang w:eastAsia="ar-SA"/>
        </w:rPr>
      </w:pPr>
    </w:p>
    <w:p w14:paraId="463A82FA" w14:textId="6C0C1A65" w:rsidR="00DC6B12" w:rsidRPr="00A00B83" w:rsidRDefault="007C3081" w:rsidP="005409BF">
      <w:pPr>
        <w:pStyle w:val="Nadpis3"/>
        <w:rPr>
          <w:bCs/>
        </w:rPr>
      </w:pPr>
      <w:r w:rsidRPr="00A00B83">
        <w:rPr>
          <w:bCs/>
          <w:lang w:val="cs-CZ"/>
        </w:rPr>
        <w:t>Prohlášení</w:t>
      </w:r>
      <w:r w:rsidR="00DC6B12" w:rsidRPr="00A00B83">
        <w:rPr>
          <w:bCs/>
        </w:rPr>
        <w:t xml:space="preserve"> o shodě </w:t>
      </w:r>
      <w:r w:rsidR="00E4071E" w:rsidRPr="00A00B83">
        <w:rPr>
          <w:bCs/>
        </w:rPr>
        <w:t>ve smyslu § 13 zákona č. 22/</w:t>
      </w:r>
      <w:r w:rsidR="00F75E84">
        <w:rPr>
          <w:bCs/>
          <w:lang w:val="cs-CZ"/>
        </w:rPr>
        <w:t>19</w:t>
      </w:r>
      <w:r w:rsidR="00E4071E" w:rsidRPr="00A00B83">
        <w:rPr>
          <w:bCs/>
        </w:rPr>
        <w:t>97 Sb., na dodávaný materiál, a zároveň dokument o shodě se směrnicí 2000/14/ES včetně identifikačních údajů výrobce, garantované a naměřené hodnotě hladin</w:t>
      </w:r>
      <w:r w:rsidR="00E4071E" w:rsidRPr="00A00B83">
        <w:rPr>
          <w:bCs/>
          <w:lang w:val="cs-CZ"/>
        </w:rPr>
        <w:t>y</w:t>
      </w:r>
      <w:r w:rsidR="00E4071E" w:rsidRPr="00A00B83">
        <w:rPr>
          <w:bCs/>
        </w:rPr>
        <w:t xml:space="preserve"> akustického výkonu</w:t>
      </w:r>
      <w:r w:rsidR="00D8366E" w:rsidRPr="00A00B83">
        <w:rPr>
          <w:bCs/>
          <w:lang w:val="cs-CZ"/>
        </w:rPr>
        <w:t>.</w:t>
      </w:r>
      <w:r w:rsidR="00E4071E" w:rsidRPr="00A00B83">
        <w:rPr>
          <w:bCs/>
          <w:lang w:val="cs-CZ"/>
        </w:rPr>
        <w:t xml:space="preserve"> Případně čestné prohlášení, že dokumenty dodá v případě uzavření smlouvy. </w:t>
      </w:r>
    </w:p>
    <w:p w14:paraId="4DBF918D" w14:textId="77777777" w:rsidR="00DC6B12" w:rsidRPr="006219E5" w:rsidRDefault="00DC6B12" w:rsidP="00CB7DAC">
      <w:r w:rsidRPr="006219E5">
        <w:rPr>
          <w:lang w:eastAsia="ar-SA"/>
        </w:rPr>
        <w:t xml:space="preserve"> </w:t>
      </w:r>
    </w:p>
    <w:p w14:paraId="493FBB2B" w14:textId="77777777" w:rsidR="008224EC" w:rsidRPr="006219E5" w:rsidRDefault="008224EC" w:rsidP="004C2DE5">
      <w:pPr>
        <w:pStyle w:val="Nadpis1"/>
      </w:pPr>
      <w:r w:rsidRPr="006219E5">
        <w:t>OBSAH NABÍDKY</w:t>
      </w:r>
    </w:p>
    <w:p w14:paraId="2CFC3E82" w14:textId="77777777" w:rsidR="00BE4260" w:rsidRPr="00A00B83" w:rsidRDefault="005B0E68" w:rsidP="00A00B83">
      <w:pPr>
        <w:pStyle w:val="Nadpis2"/>
        <w:spacing w:line="276" w:lineRule="auto"/>
      </w:pPr>
      <w:r w:rsidRPr="00A00B83">
        <w:rPr>
          <w:b w:val="0"/>
          <w:bCs w:val="0"/>
          <w:lang w:val="cs-CZ"/>
        </w:rPr>
        <w:t xml:space="preserve"> </w:t>
      </w:r>
      <w:r w:rsidRPr="00A00B83">
        <w:rPr>
          <w:lang w:val="cs-CZ"/>
        </w:rPr>
        <w:t>k</w:t>
      </w:r>
      <w:r w:rsidR="00BE4260" w:rsidRPr="00A00B83">
        <w:t>rycí list</w:t>
      </w:r>
    </w:p>
    <w:p w14:paraId="63F6CB8E" w14:textId="275D7B6C" w:rsidR="00AD1E07" w:rsidRPr="00A00B83" w:rsidRDefault="005B0E68" w:rsidP="00A00B83">
      <w:pPr>
        <w:pStyle w:val="Nadpis2"/>
        <w:spacing w:line="276" w:lineRule="auto"/>
        <w:rPr>
          <w:b w:val="0"/>
          <w:bCs w:val="0"/>
          <w:lang w:val="cs-CZ"/>
        </w:rPr>
      </w:pPr>
      <w:r w:rsidRPr="00A00B83">
        <w:rPr>
          <w:b w:val="0"/>
          <w:bCs w:val="0"/>
          <w:lang w:val="cs-CZ"/>
        </w:rPr>
        <w:t xml:space="preserve"> </w:t>
      </w:r>
      <w:r w:rsidR="008224EC" w:rsidRPr="00A00B83">
        <w:t>prokázání splnění kvalifikace</w:t>
      </w:r>
      <w:r w:rsidR="008224EC" w:rsidRPr="00A00B83">
        <w:rPr>
          <w:b w:val="0"/>
          <w:bCs w:val="0"/>
        </w:rPr>
        <w:t xml:space="preserve"> dodavatele </w:t>
      </w:r>
      <w:r w:rsidR="00664D67" w:rsidRPr="00A00B83">
        <w:rPr>
          <w:b w:val="0"/>
          <w:bCs w:val="0"/>
          <w:lang w:val="cs-CZ"/>
        </w:rPr>
        <w:t>(</w:t>
      </w:r>
      <w:r w:rsidR="00AD1E07" w:rsidRPr="00A00B83">
        <w:rPr>
          <w:b w:val="0"/>
          <w:bCs w:val="0"/>
          <w:lang w:val="cs-CZ"/>
        </w:rPr>
        <w:t xml:space="preserve">obchodní rejstřík, živnostenské opr., </w:t>
      </w:r>
      <w:r w:rsidR="00664D67" w:rsidRPr="00A00B83">
        <w:rPr>
          <w:b w:val="0"/>
          <w:bCs w:val="0"/>
          <w:lang w:val="cs-CZ"/>
        </w:rPr>
        <w:t>3 reference, každá v hodnotě min. 1 milión korun v období uplynulých 3 let.</w:t>
      </w:r>
      <w:r w:rsidR="00AD1E07" w:rsidRPr="00A00B83">
        <w:rPr>
          <w:b w:val="0"/>
          <w:bCs w:val="0"/>
          <w:lang w:val="cs-CZ"/>
        </w:rPr>
        <w:t>)</w:t>
      </w:r>
    </w:p>
    <w:p w14:paraId="0DEBE79F" w14:textId="47DD4C6F" w:rsidR="00E4071E" w:rsidRPr="00A00B83" w:rsidRDefault="00A00B83" w:rsidP="00A00B83">
      <w:pPr>
        <w:pStyle w:val="Nadpis2"/>
        <w:spacing w:line="276" w:lineRule="auto"/>
        <w:rPr>
          <w:b w:val="0"/>
          <w:bCs w:val="0"/>
          <w:lang w:val="cs-CZ"/>
        </w:rPr>
      </w:pPr>
      <w:r>
        <w:rPr>
          <w:lang w:val="cs-CZ"/>
        </w:rPr>
        <w:t xml:space="preserve"> </w:t>
      </w:r>
      <w:r w:rsidR="00E4071E" w:rsidRPr="00A00B83">
        <w:rPr>
          <w:lang w:val="cs-CZ"/>
        </w:rPr>
        <w:t>Prohlášení o shodě</w:t>
      </w:r>
      <w:r w:rsidR="00E4071E" w:rsidRPr="00A00B83">
        <w:rPr>
          <w:b w:val="0"/>
          <w:bCs w:val="0"/>
          <w:lang w:val="cs-CZ"/>
        </w:rPr>
        <w:t xml:space="preserve"> ve smyslu § 13 </w:t>
      </w:r>
      <w:proofErr w:type="gramStart"/>
      <w:r w:rsidR="00E4071E" w:rsidRPr="00A00B83">
        <w:rPr>
          <w:b w:val="0"/>
          <w:bCs w:val="0"/>
          <w:lang w:val="cs-CZ"/>
        </w:rPr>
        <w:t>zákona  č.</w:t>
      </w:r>
      <w:proofErr w:type="gramEnd"/>
      <w:r w:rsidR="00E4071E" w:rsidRPr="00A00B83">
        <w:rPr>
          <w:b w:val="0"/>
          <w:bCs w:val="0"/>
          <w:lang w:val="cs-CZ"/>
        </w:rPr>
        <w:t xml:space="preserve"> 22/</w:t>
      </w:r>
      <w:r w:rsidR="005604D7">
        <w:rPr>
          <w:b w:val="0"/>
          <w:bCs w:val="0"/>
          <w:lang w:val="cs-CZ"/>
        </w:rPr>
        <w:t>19</w:t>
      </w:r>
      <w:r w:rsidR="00E4071E" w:rsidRPr="00A00B83">
        <w:rPr>
          <w:b w:val="0"/>
          <w:bCs w:val="0"/>
          <w:lang w:val="cs-CZ"/>
        </w:rPr>
        <w:t xml:space="preserve">97 Sb., </w:t>
      </w:r>
      <w:r w:rsidR="00E4071E" w:rsidRPr="00527ACE">
        <w:rPr>
          <w:b w:val="0"/>
          <w:bCs w:val="0"/>
          <w:u w:val="single"/>
          <w:lang w:val="cs-CZ"/>
        </w:rPr>
        <w:t>na dodávaný materiál, a zároveň dokument o shodě se směrnicí 2000/14/ES včetně identifikačních údajů výrobce, garantované a naměřené hodnotě  hladiny akustického výkonu</w:t>
      </w:r>
      <w:r w:rsidR="00E4071E" w:rsidRPr="00A00B83">
        <w:rPr>
          <w:b w:val="0"/>
          <w:bCs w:val="0"/>
          <w:lang w:val="cs-CZ"/>
        </w:rPr>
        <w:t xml:space="preserve">. Případně čestné prohlášení, že dokumenty dodá v případě uzavření smlouvy. </w:t>
      </w:r>
    </w:p>
    <w:p w14:paraId="2E217ADB" w14:textId="77777777" w:rsidR="001769D1" w:rsidRPr="00A00B83" w:rsidRDefault="00A00B83" w:rsidP="00A00B83">
      <w:pPr>
        <w:pStyle w:val="Nadpis2"/>
        <w:spacing w:line="276" w:lineRule="auto"/>
        <w:rPr>
          <w:b w:val="0"/>
          <w:bCs w:val="0"/>
          <w:lang w:val="cs-CZ"/>
        </w:rPr>
      </w:pPr>
      <w:r>
        <w:rPr>
          <w:iCs w:val="0"/>
          <w:lang w:val="cs-CZ"/>
        </w:rPr>
        <w:t xml:space="preserve"> </w:t>
      </w:r>
      <w:r w:rsidR="001769D1" w:rsidRPr="00A00B83">
        <w:rPr>
          <w:iCs w:val="0"/>
        </w:rPr>
        <w:t>návrh smlouvy</w:t>
      </w:r>
      <w:r w:rsidR="001769D1" w:rsidRPr="00A00B83">
        <w:rPr>
          <w:b w:val="0"/>
          <w:bCs w:val="0"/>
        </w:rPr>
        <w:t xml:space="preserve"> (součást zadávací dokumentace) </w:t>
      </w:r>
      <w:r w:rsidR="001769D1" w:rsidRPr="00A00B83">
        <w:rPr>
          <w:b w:val="0"/>
          <w:bCs w:val="0"/>
          <w:u w:val="single"/>
        </w:rPr>
        <w:t>podepsaný osobou oprávněnou jednat jménem či za dodavatele</w:t>
      </w:r>
      <w:r w:rsidR="001769D1" w:rsidRPr="00A00B83">
        <w:rPr>
          <w:b w:val="0"/>
          <w:bCs w:val="0"/>
        </w:rPr>
        <w:t xml:space="preserve">. </w:t>
      </w:r>
    </w:p>
    <w:p w14:paraId="5572F0F5" w14:textId="77777777" w:rsidR="000F11AA" w:rsidRPr="00A00B83" w:rsidRDefault="005B0E68" w:rsidP="00A00B83">
      <w:pPr>
        <w:pStyle w:val="Nadpis2"/>
        <w:spacing w:line="276" w:lineRule="auto"/>
        <w:rPr>
          <w:b w:val="0"/>
          <w:bCs w:val="0"/>
        </w:rPr>
      </w:pPr>
      <w:r w:rsidRPr="00A00B83">
        <w:rPr>
          <w:b w:val="0"/>
          <w:bCs w:val="0"/>
          <w:lang w:val="cs-CZ"/>
        </w:rPr>
        <w:t xml:space="preserve"> </w:t>
      </w:r>
      <w:r w:rsidR="001769D1" w:rsidRPr="00A00B83">
        <w:rPr>
          <w:b w:val="0"/>
          <w:bCs w:val="0"/>
          <w:lang w:val="cs-CZ"/>
        </w:rPr>
        <w:t>d</w:t>
      </w:r>
      <w:r w:rsidR="000F11AA" w:rsidRPr="00A00B83">
        <w:rPr>
          <w:b w:val="0"/>
          <w:bCs w:val="0"/>
        </w:rPr>
        <w:t>alší</w:t>
      </w:r>
      <w:r w:rsidR="001769D1" w:rsidRPr="00A00B83">
        <w:rPr>
          <w:b w:val="0"/>
          <w:bCs w:val="0"/>
          <w:lang w:val="cs-CZ"/>
        </w:rPr>
        <w:t xml:space="preserve"> případné</w:t>
      </w:r>
      <w:r w:rsidR="000F11AA" w:rsidRPr="00A00B83">
        <w:rPr>
          <w:b w:val="0"/>
          <w:bCs w:val="0"/>
        </w:rPr>
        <w:t xml:space="preserve"> dokumenty vztahující se k nabídce</w:t>
      </w:r>
    </w:p>
    <w:p w14:paraId="3592D932" w14:textId="77777777" w:rsidR="000F11AA" w:rsidRPr="006219E5" w:rsidRDefault="000F11AA" w:rsidP="008224EC">
      <w:pPr>
        <w:spacing w:after="0" w:line="240" w:lineRule="auto"/>
      </w:pPr>
    </w:p>
    <w:p w14:paraId="5DA3261C" w14:textId="77777777" w:rsidR="00BE4260" w:rsidRPr="006219E5" w:rsidRDefault="00BE4260" w:rsidP="00BE4260">
      <w:pPr>
        <w:pStyle w:val="Nadpis1"/>
        <w:tabs>
          <w:tab w:val="clear" w:pos="794"/>
        </w:tabs>
        <w:spacing w:before="240"/>
        <w:contextualSpacing w:val="0"/>
        <w:jc w:val="left"/>
      </w:pPr>
      <w:bookmarkStart w:id="2" w:name="_Toc326569772"/>
      <w:r w:rsidRPr="006219E5">
        <w:t>POKYNY PRO ZPRACOVÁNÍ  NABÍDKY</w:t>
      </w:r>
      <w:bookmarkEnd w:id="2"/>
    </w:p>
    <w:p w14:paraId="56F9DCEF" w14:textId="77777777" w:rsidR="00BE4260" w:rsidRPr="006219E5" w:rsidRDefault="00BE4260" w:rsidP="00627596">
      <w:pPr>
        <w:pStyle w:val="Nadpis2"/>
        <w:rPr>
          <w:b w:val="0"/>
        </w:rPr>
      </w:pPr>
      <w:bookmarkStart w:id="3" w:name="__RefHeading__55_2138858144"/>
      <w:bookmarkStart w:id="4" w:name="_Toc325009696"/>
      <w:bookmarkStart w:id="5" w:name="_Toc325113863"/>
      <w:bookmarkEnd w:id="3"/>
      <w:r w:rsidRPr="006219E5">
        <w:rPr>
          <w:b w:val="0"/>
        </w:rPr>
        <w:t>Nabídka:</w:t>
      </w:r>
      <w:bookmarkStart w:id="6" w:name="_Toc325009697"/>
      <w:bookmarkEnd w:id="4"/>
      <w:bookmarkEnd w:id="5"/>
    </w:p>
    <w:p w14:paraId="4A9D91B8" w14:textId="77777777" w:rsidR="00BE4260" w:rsidRPr="006219E5" w:rsidRDefault="00BE4260" w:rsidP="00BE4260">
      <w:pPr>
        <w:numPr>
          <w:ilvl w:val="0"/>
          <w:numId w:val="7"/>
        </w:numPr>
        <w:suppressAutoHyphens/>
        <w:spacing w:after="0" w:line="240" w:lineRule="auto"/>
        <w:ind w:left="1701" w:hanging="850"/>
        <w:contextualSpacing w:val="0"/>
      </w:pPr>
      <w:r w:rsidRPr="006219E5">
        <w:t>bude předložena v jednom originále v listinné podobě, v českém jazyce,</w:t>
      </w:r>
      <w:bookmarkEnd w:id="6"/>
      <w:r w:rsidRPr="006219E5">
        <w:t xml:space="preserve"> </w:t>
      </w:r>
    </w:p>
    <w:p w14:paraId="19EC11F8" w14:textId="4D6EA35B" w:rsidR="00BE4260" w:rsidRPr="006219E5" w:rsidRDefault="00BE4260" w:rsidP="002B6518">
      <w:pPr>
        <w:numPr>
          <w:ilvl w:val="0"/>
          <w:numId w:val="7"/>
        </w:numPr>
        <w:suppressAutoHyphens/>
        <w:spacing w:after="0" w:line="240" w:lineRule="auto"/>
        <w:contextualSpacing w:val="0"/>
      </w:pPr>
      <w:bookmarkStart w:id="7" w:name="_Toc325009699"/>
      <w:r w:rsidRPr="006219E5">
        <w:t>bude podána v řádně uzavřené obálce označené „</w:t>
      </w:r>
      <w:proofErr w:type="gramStart"/>
      <w:r w:rsidRPr="006219E5">
        <w:rPr>
          <w:b/>
          <w:snapToGrid w:val="0"/>
          <w:u w:val="single"/>
        </w:rPr>
        <w:t xml:space="preserve">Neotvírat - </w:t>
      </w:r>
      <w:r w:rsidR="00DF33F4" w:rsidRPr="006219E5">
        <w:rPr>
          <w:b/>
          <w:snapToGrid w:val="0"/>
          <w:u w:val="single"/>
        </w:rPr>
        <w:t>Dodávka</w:t>
      </w:r>
      <w:proofErr w:type="gramEnd"/>
      <w:r w:rsidR="00DF33F4" w:rsidRPr="006219E5">
        <w:rPr>
          <w:b/>
          <w:snapToGrid w:val="0"/>
          <w:u w:val="single"/>
        </w:rPr>
        <w:t xml:space="preserve"> nádob na komunální a separovaný </w:t>
      </w:r>
      <w:r w:rsidR="007E4E65">
        <w:rPr>
          <w:b/>
          <w:snapToGrid w:val="0"/>
          <w:u w:val="single"/>
        </w:rPr>
        <w:t xml:space="preserve">odpad </w:t>
      </w:r>
      <w:r w:rsidR="002837E9">
        <w:rPr>
          <w:b/>
          <w:snapToGrid w:val="0"/>
          <w:u w:val="single"/>
        </w:rPr>
        <w:t>202</w:t>
      </w:r>
      <w:r w:rsidR="00C242E1">
        <w:rPr>
          <w:b/>
          <w:snapToGrid w:val="0"/>
          <w:u w:val="single"/>
        </w:rPr>
        <w:t>4</w:t>
      </w:r>
      <w:r w:rsidRPr="006219E5">
        <w:rPr>
          <w:b/>
          <w:bCs/>
          <w:u w:val="single"/>
        </w:rPr>
        <w:t>“</w:t>
      </w:r>
      <w:r w:rsidRPr="006219E5">
        <w:t>, na které musí být uvedena adresa, na niž je možné zaslat oznámení,</w:t>
      </w:r>
      <w:bookmarkEnd w:id="7"/>
      <w:r w:rsidRPr="006219E5">
        <w:t xml:space="preserve"> </w:t>
      </w:r>
    </w:p>
    <w:p w14:paraId="107A0D92" w14:textId="77777777" w:rsidR="00BE4260" w:rsidRPr="006219E5" w:rsidRDefault="00BE4260" w:rsidP="00BE4260">
      <w:pPr>
        <w:numPr>
          <w:ilvl w:val="0"/>
          <w:numId w:val="7"/>
        </w:numPr>
        <w:suppressAutoHyphens/>
        <w:spacing w:after="0" w:line="240" w:lineRule="auto"/>
        <w:ind w:left="1418" w:hanging="567"/>
        <w:contextualSpacing w:val="0"/>
      </w:pPr>
      <w:bookmarkStart w:id="8" w:name="_Toc325009700"/>
      <w:r w:rsidRPr="006219E5">
        <w:t>nesmí obsahovat přepisy a opravy, které by mohly zadavatele uvést v omyl,</w:t>
      </w:r>
      <w:bookmarkEnd w:id="8"/>
    </w:p>
    <w:p w14:paraId="35674F8A" w14:textId="77777777" w:rsidR="00BE4260" w:rsidRPr="006219E5" w:rsidRDefault="00BE4260" w:rsidP="00BE4260">
      <w:pPr>
        <w:numPr>
          <w:ilvl w:val="0"/>
          <w:numId w:val="7"/>
        </w:numPr>
        <w:suppressAutoHyphens/>
        <w:spacing w:after="0" w:line="240" w:lineRule="auto"/>
        <w:ind w:left="1418" w:hanging="567"/>
        <w:contextualSpacing w:val="0"/>
      </w:pPr>
      <w:bookmarkStart w:id="9" w:name="_Toc325009701"/>
      <w:r w:rsidRPr="006219E5">
        <w:t>bud</w:t>
      </w:r>
      <w:r w:rsidR="002B6518" w:rsidRPr="006219E5">
        <w:t xml:space="preserve">e obsahovat návrh Smlouvy </w:t>
      </w:r>
      <w:r w:rsidRPr="006219E5">
        <w:t>vč. příloh podepsaný osobou oprávněnou jednat za uchazeče,</w:t>
      </w:r>
      <w:bookmarkEnd w:id="9"/>
    </w:p>
    <w:p w14:paraId="57632F22" w14:textId="77777777" w:rsidR="00BE4260" w:rsidRPr="006219E5"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6219E5">
        <w:t>bude obsahovat doklady, jimiž dodavatel prokazuje splnění kvalifikace,</w:t>
      </w:r>
      <w:bookmarkEnd w:id="10"/>
    </w:p>
    <w:p w14:paraId="13140891" w14:textId="77777777" w:rsidR="00BE4260" w:rsidRPr="006219E5" w:rsidRDefault="00BE4260" w:rsidP="00627596">
      <w:pPr>
        <w:pStyle w:val="Nadpis2"/>
        <w:rPr>
          <w:b w:val="0"/>
        </w:rPr>
      </w:pPr>
      <w:bookmarkStart w:id="12" w:name="_Toc325009707"/>
      <w:bookmarkStart w:id="13" w:name="_Toc325113864"/>
      <w:bookmarkEnd w:id="11"/>
      <w:r w:rsidRPr="006219E5">
        <w:rPr>
          <w:b w:val="0"/>
        </w:rPr>
        <w:t>Zadavatel doporučuje dodavatelům, aby:</w:t>
      </w:r>
      <w:bookmarkEnd w:id="12"/>
      <w:bookmarkEnd w:id="13"/>
    </w:p>
    <w:p w14:paraId="029954A8" w14:textId="77777777" w:rsidR="00BE4260" w:rsidRPr="006219E5" w:rsidRDefault="00BE4260" w:rsidP="00BE4260">
      <w:pPr>
        <w:numPr>
          <w:ilvl w:val="0"/>
          <w:numId w:val="7"/>
        </w:numPr>
        <w:suppressAutoHyphens/>
        <w:spacing w:after="0" w:line="240" w:lineRule="auto"/>
        <w:ind w:left="1418" w:hanging="567"/>
        <w:contextualSpacing w:val="0"/>
      </w:pPr>
      <w:bookmarkStart w:id="14" w:name="_Toc325009708"/>
      <w:r w:rsidRPr="006219E5">
        <w:t>své nabídky zabezpečili proti manipulaci,</w:t>
      </w:r>
      <w:bookmarkEnd w:id="14"/>
    </w:p>
    <w:p w14:paraId="4F516A6D" w14:textId="77777777" w:rsidR="00BE4260" w:rsidRPr="006219E5" w:rsidRDefault="00BE4260" w:rsidP="00BE4260">
      <w:pPr>
        <w:numPr>
          <w:ilvl w:val="0"/>
          <w:numId w:val="7"/>
        </w:numPr>
        <w:suppressAutoHyphens/>
        <w:spacing w:after="0" w:line="240" w:lineRule="auto"/>
        <w:ind w:left="1418" w:hanging="567"/>
        <w:contextualSpacing w:val="0"/>
      </w:pPr>
      <w:bookmarkStart w:id="15" w:name="_Toc325009709"/>
      <w:r w:rsidRPr="006219E5">
        <w:t>všechny listy nabídky byly navzájem pevně spojeny či sešity tak, aby byly dostatečně zabezpečeny před jejich vyjmutím z nabídky,</w:t>
      </w:r>
      <w:bookmarkEnd w:id="15"/>
      <w:r w:rsidRPr="006219E5">
        <w:t xml:space="preserve"> </w:t>
      </w:r>
    </w:p>
    <w:p w14:paraId="016CB6B0" w14:textId="77777777" w:rsidR="00BE4260" w:rsidRPr="006219E5" w:rsidRDefault="00BE4260" w:rsidP="00BE4260">
      <w:pPr>
        <w:numPr>
          <w:ilvl w:val="0"/>
          <w:numId w:val="7"/>
        </w:numPr>
        <w:suppressAutoHyphens/>
        <w:spacing w:after="0" w:line="240" w:lineRule="auto"/>
        <w:ind w:left="1418" w:hanging="567"/>
        <w:contextualSpacing w:val="0"/>
      </w:pPr>
      <w:bookmarkStart w:id="16" w:name="_Toc325009710"/>
      <w:r w:rsidRPr="006219E5">
        <w:t>všechny stránky nabídky byly očíslovány vzestupnou kontinuální řadou.</w:t>
      </w:r>
      <w:bookmarkEnd w:id="16"/>
      <w:r w:rsidRPr="006219E5">
        <w:t xml:space="preserve"> </w:t>
      </w:r>
    </w:p>
    <w:p w14:paraId="42A9354F" w14:textId="77777777" w:rsidR="00BE4260" w:rsidRPr="006219E5" w:rsidRDefault="00BE4260" w:rsidP="008224EC">
      <w:pPr>
        <w:spacing w:after="0" w:line="240" w:lineRule="auto"/>
      </w:pPr>
    </w:p>
    <w:p w14:paraId="706EFA74" w14:textId="77777777" w:rsidR="008224EC" w:rsidRPr="006219E5" w:rsidRDefault="008224EC" w:rsidP="00B12688">
      <w:pPr>
        <w:pStyle w:val="Nadpis1"/>
      </w:pPr>
      <w:r w:rsidRPr="006219E5">
        <w:t>ZPŮSOB HODNOCENÍ NABÍDEK</w:t>
      </w:r>
    </w:p>
    <w:p w14:paraId="6C8B28E0" w14:textId="77777777" w:rsidR="009D1A9E" w:rsidRPr="006219E5" w:rsidRDefault="00BE4260" w:rsidP="008224EC">
      <w:pPr>
        <w:spacing w:after="0" w:line="240" w:lineRule="auto"/>
      </w:pPr>
      <w:r w:rsidRPr="006219E5">
        <w:t>Nabídky budou hodnoceny dle jejich ekonomické výhodnosti pomocí více kritérií. Důležitost jednotlivých kritérií je vyjádřena přiřazenou vahou.</w:t>
      </w:r>
      <w:r w:rsidR="003C6992">
        <w:t xml:space="preserve"> </w:t>
      </w:r>
      <w:r w:rsidR="00A67A35" w:rsidRPr="006219E5">
        <w:t xml:space="preserve">V případě shodného počtu celkových dosažených bodů, bude rozhodováno losem (hod mincí). </w:t>
      </w:r>
    </w:p>
    <w:p w14:paraId="31AC1994" w14:textId="77777777" w:rsidR="009D1A9E" w:rsidRPr="006219E5" w:rsidRDefault="009D1A9E" w:rsidP="008224EC">
      <w:pPr>
        <w:spacing w:after="0" w:line="240" w:lineRule="auto"/>
      </w:pPr>
    </w:p>
    <w:p w14:paraId="325E1483" w14:textId="77777777" w:rsidR="00C949C6" w:rsidRPr="006219E5" w:rsidRDefault="00C949C6" w:rsidP="00C949C6">
      <w:pPr>
        <w:spacing w:after="0" w:line="240" w:lineRule="auto"/>
      </w:pPr>
      <w:r w:rsidRPr="006219E5">
        <w:t>Dílčí kritéria:</w:t>
      </w:r>
    </w:p>
    <w:p w14:paraId="5E45C5F2" w14:textId="016E47EE" w:rsidR="00C949C6" w:rsidRDefault="00C949C6" w:rsidP="009B16E3">
      <w:pPr>
        <w:numPr>
          <w:ilvl w:val="0"/>
          <w:numId w:val="37"/>
        </w:numPr>
        <w:spacing w:after="0" w:line="240" w:lineRule="auto"/>
        <w:rPr>
          <w:b/>
        </w:rPr>
      </w:pPr>
      <w:r w:rsidRPr="006219E5">
        <w:rPr>
          <w:b/>
        </w:rPr>
        <w:lastRenderedPageBreak/>
        <w:t xml:space="preserve">Výše nabídkové ceny bez DPH v Kč – váha </w:t>
      </w:r>
      <w:r w:rsidR="009B16E3">
        <w:rPr>
          <w:b/>
        </w:rPr>
        <w:t>50</w:t>
      </w:r>
      <w:r w:rsidR="00A57D0A">
        <w:rPr>
          <w:b/>
        </w:rPr>
        <w:t xml:space="preserve"> </w:t>
      </w:r>
      <w:r w:rsidRPr="006219E5">
        <w:rPr>
          <w:b/>
        </w:rPr>
        <w:t>%</w:t>
      </w:r>
      <w:r w:rsidR="00A57D0A">
        <w:rPr>
          <w:b/>
        </w:rPr>
        <w:t>.</w:t>
      </w:r>
    </w:p>
    <w:p w14:paraId="06234E15" w14:textId="58ABDE70" w:rsidR="009B16E3" w:rsidRPr="006219E5" w:rsidRDefault="009B16E3" w:rsidP="009B16E3">
      <w:pPr>
        <w:numPr>
          <w:ilvl w:val="0"/>
          <w:numId w:val="37"/>
        </w:numPr>
        <w:spacing w:after="0" w:line="240" w:lineRule="auto"/>
        <w:rPr>
          <w:b/>
        </w:rPr>
      </w:pPr>
      <w:r w:rsidRPr="006219E5">
        <w:rPr>
          <w:b/>
        </w:rPr>
        <w:t xml:space="preserve">Termín dodání zboží od objednání (ve dnech) – váha </w:t>
      </w:r>
      <w:r>
        <w:rPr>
          <w:b/>
        </w:rPr>
        <w:t xml:space="preserve">30 </w:t>
      </w:r>
      <w:r w:rsidRPr="006219E5">
        <w:rPr>
          <w:b/>
        </w:rPr>
        <w:t>%</w:t>
      </w:r>
      <w:r>
        <w:rPr>
          <w:b/>
        </w:rPr>
        <w:t>.</w:t>
      </w:r>
    </w:p>
    <w:p w14:paraId="35C7C562" w14:textId="33250EE1" w:rsidR="00C949C6" w:rsidRPr="006219E5" w:rsidRDefault="00C949C6" w:rsidP="00B34897">
      <w:pPr>
        <w:numPr>
          <w:ilvl w:val="0"/>
          <w:numId w:val="37"/>
        </w:numPr>
        <w:spacing w:after="0" w:line="240" w:lineRule="auto"/>
        <w:rPr>
          <w:b/>
        </w:rPr>
      </w:pPr>
      <w:r w:rsidRPr="006219E5">
        <w:rPr>
          <w:b/>
        </w:rPr>
        <w:t>Poskytnutá záruka specifikována v</w:t>
      </w:r>
      <w:r w:rsidR="007F42C6" w:rsidRPr="006219E5">
        <w:rPr>
          <w:b/>
        </w:rPr>
        <w:t> </w:t>
      </w:r>
      <w:r w:rsidRPr="006219E5">
        <w:rPr>
          <w:b/>
        </w:rPr>
        <w:t>měsících</w:t>
      </w:r>
      <w:r w:rsidR="007F42C6" w:rsidRPr="006219E5">
        <w:rPr>
          <w:b/>
        </w:rPr>
        <w:t xml:space="preserve"> </w:t>
      </w:r>
      <w:r w:rsidR="007F42C6" w:rsidRPr="006219E5">
        <w:t>(maximální hodnota jenž bude použita pro hodnocení je 50 měsíců</w:t>
      </w:r>
      <w:r w:rsidR="006219E5">
        <w:t>, při rozdílně uvedené záruce u jednotlivých druhů, bude pro výpočet použita ta nejnižší uvedená</w:t>
      </w:r>
      <w:r w:rsidR="007F42C6" w:rsidRPr="006219E5">
        <w:t>)</w:t>
      </w:r>
      <w:r w:rsidRPr="006219E5">
        <w:t xml:space="preserve"> </w:t>
      </w:r>
      <w:r w:rsidRPr="006219E5">
        <w:rPr>
          <w:b/>
        </w:rPr>
        <w:t xml:space="preserve">– váha </w:t>
      </w:r>
      <w:r w:rsidR="009B16E3">
        <w:rPr>
          <w:b/>
        </w:rPr>
        <w:t>2</w:t>
      </w:r>
      <w:r w:rsidR="00882E31">
        <w:rPr>
          <w:b/>
        </w:rPr>
        <w:t>0</w:t>
      </w:r>
      <w:r w:rsidR="00A57D0A">
        <w:rPr>
          <w:b/>
        </w:rPr>
        <w:t xml:space="preserve"> </w:t>
      </w:r>
      <w:r w:rsidRPr="006219E5">
        <w:rPr>
          <w:b/>
        </w:rPr>
        <w:t>%</w:t>
      </w:r>
      <w:r w:rsidR="00A57D0A">
        <w:rPr>
          <w:b/>
        </w:rPr>
        <w:t>.</w:t>
      </w:r>
    </w:p>
    <w:p w14:paraId="39B12A64" w14:textId="77777777" w:rsidR="007E1516" w:rsidRPr="006219E5" w:rsidRDefault="007E1516" w:rsidP="00C949C6">
      <w:pPr>
        <w:spacing w:after="0" w:line="240" w:lineRule="auto"/>
      </w:pPr>
    </w:p>
    <w:p w14:paraId="5CB40A9B" w14:textId="77777777" w:rsidR="00BE4260" w:rsidRPr="006219E5" w:rsidRDefault="00BE4260" w:rsidP="00C949C6">
      <w:pPr>
        <w:spacing w:after="0" w:line="240" w:lineRule="auto"/>
      </w:pPr>
      <w:r w:rsidRPr="006219E5">
        <w:t xml:space="preserve">Pro hodnocení nabídek za všechna dílčí kritéria použije hodnotící komise bodovací stupnici v rozsahu </w:t>
      </w:r>
      <w:r w:rsidR="00AF2E0A" w:rsidRPr="006219E5">
        <w:t>0</w:t>
      </w:r>
      <w:r w:rsidRPr="006219E5">
        <w:t xml:space="preserve"> až 100. </w:t>
      </w:r>
    </w:p>
    <w:p w14:paraId="0207B2B4" w14:textId="77777777" w:rsidR="00BE4260" w:rsidRPr="006219E5" w:rsidRDefault="00BE4260" w:rsidP="00BE4260">
      <w:pPr>
        <w:spacing w:after="0" w:line="240" w:lineRule="auto"/>
      </w:pPr>
      <w:r w:rsidRPr="006219E5">
        <w:t xml:space="preserve">Každé jednotlivé nabídce bude přidělena celková bodová hodnota, která odráží úspěšnost předmětné nabídky v rámci daného dílčího kritéria. Maximální počet bodů za jednotlivá dílčí kritéria vychází z váhy jednotlivých dílčích kritérií. </w:t>
      </w:r>
    </w:p>
    <w:p w14:paraId="7C5F676C" w14:textId="77777777" w:rsidR="00BE4260" w:rsidRPr="006219E5" w:rsidRDefault="00BE4260" w:rsidP="00BE4260">
      <w:pPr>
        <w:spacing w:after="0" w:line="240" w:lineRule="auto"/>
      </w:pPr>
    </w:p>
    <w:p w14:paraId="730F97BD" w14:textId="77777777" w:rsidR="00BE4260" w:rsidRPr="006219E5" w:rsidRDefault="00BE4260" w:rsidP="00BE4260">
      <w:pPr>
        <w:spacing w:after="0" w:line="240" w:lineRule="auto"/>
      </w:pPr>
      <w:r w:rsidRPr="006219E5">
        <w:t>a)</w:t>
      </w:r>
      <w:r w:rsidRPr="006219E5">
        <w:tab/>
        <w:t xml:space="preserve">Pro číselně vyjádřitelná kritéria, pro která má nejvhodnější nabídka minimální hodnotu kritéria, získá hodnocená nabídka bodovou hodnotu, která vznikne násobkem 100 a poměru hodnoty nejvhodnější nabídky k hodnocené nabídce </w:t>
      </w:r>
    </w:p>
    <w:p w14:paraId="383D2805" w14:textId="77777777" w:rsidR="00BE4260" w:rsidRPr="006219E5" w:rsidRDefault="00BE4260" w:rsidP="00BE4260">
      <w:pPr>
        <w:spacing w:after="0" w:line="240" w:lineRule="auto"/>
      </w:pPr>
    </w:p>
    <w:p w14:paraId="1D35131F" w14:textId="77777777" w:rsidR="00BE4260" w:rsidRPr="006219E5" w:rsidRDefault="00BE4260" w:rsidP="00BE4260">
      <w:pPr>
        <w:spacing w:after="0" w:line="240" w:lineRule="auto"/>
      </w:pPr>
      <w:r w:rsidRPr="006219E5">
        <w:t xml:space="preserve">Počet bodů kritéria = 100 x Hodnota nejvhodnější </w:t>
      </w:r>
      <w:proofErr w:type="gramStart"/>
      <w:r w:rsidRPr="006219E5">
        <w:t>nabídky  /</w:t>
      </w:r>
      <w:proofErr w:type="gramEnd"/>
      <w:r w:rsidRPr="006219E5">
        <w:t xml:space="preserve"> Hodnota nabídky </w:t>
      </w:r>
    </w:p>
    <w:p w14:paraId="182B54CC" w14:textId="77777777" w:rsidR="00BE4260" w:rsidRPr="006219E5" w:rsidRDefault="00BE4260" w:rsidP="00BE4260">
      <w:pPr>
        <w:spacing w:after="0" w:line="240" w:lineRule="auto"/>
      </w:pPr>
    </w:p>
    <w:p w14:paraId="5160C2FE" w14:textId="77777777" w:rsidR="00BE4260" w:rsidRPr="006219E5" w:rsidRDefault="00BE4260" w:rsidP="00BE4260">
      <w:pPr>
        <w:spacing w:after="0" w:line="240" w:lineRule="auto"/>
      </w:pPr>
      <w:r w:rsidRPr="006219E5">
        <w:t>b)</w:t>
      </w:r>
      <w:r w:rsidRPr="006219E5">
        <w:tab/>
        <w:t xml:space="preserve">Pro Číselně vyjádřitelná kritéria, pro která má nejvhodnější nabídka maximální hodnotu kritéria, získá hodnocená nabídka bodovou hodnotu, která vznikne násobkem 100 a poměru hodnoty nejvhodnější nabídky k hodnocené nabídce. </w:t>
      </w:r>
    </w:p>
    <w:p w14:paraId="08255C8C" w14:textId="77777777" w:rsidR="00BE4260" w:rsidRPr="006219E5" w:rsidRDefault="00BE4260" w:rsidP="00BE4260">
      <w:pPr>
        <w:spacing w:after="0" w:line="240" w:lineRule="auto"/>
      </w:pPr>
    </w:p>
    <w:p w14:paraId="1C5C2B45" w14:textId="77777777" w:rsidR="00BE4260" w:rsidRPr="006219E5" w:rsidRDefault="00BE4260" w:rsidP="00BE4260">
      <w:pPr>
        <w:spacing w:after="0" w:line="240" w:lineRule="auto"/>
      </w:pPr>
      <w:r w:rsidRPr="006219E5">
        <w:t xml:space="preserve">Počet bodů kritéria = 100 x Hodnota nabídky / Hodnota nejvhodnější nabídky </w:t>
      </w:r>
    </w:p>
    <w:p w14:paraId="16F4C9B0" w14:textId="77777777" w:rsidR="00BE4260" w:rsidRPr="006219E5" w:rsidRDefault="00BE4260" w:rsidP="00BE4260">
      <w:pPr>
        <w:spacing w:after="0" w:line="240" w:lineRule="auto"/>
      </w:pPr>
    </w:p>
    <w:p w14:paraId="47EA33B0" w14:textId="3D610B85" w:rsidR="00BE4260" w:rsidRDefault="00BE4260" w:rsidP="00BE4260">
      <w:pPr>
        <w:spacing w:after="0" w:line="240" w:lineRule="auto"/>
      </w:pPr>
      <w:r w:rsidRPr="006219E5">
        <w:t>c)</w:t>
      </w:r>
      <w:r w:rsidRPr="006219E5">
        <w:tab/>
        <w:t>Hodnocení podle bodovací metody provede hodnotící komise dále tak, že jednotlivá bodová ohodnocení nabídek dle dílčích kritérií vynásobí příslušnou vahou daného kritéria. Na základě součtu výsledných hodnot u jednotlivých nabídek hodnotící komise stanoví pořadí úspěšnosti jednotlivých nabídek tak, že jako nejvhodnější je stanovena nabídka, která dosáhla nejvyšší hodnoty.</w:t>
      </w:r>
    </w:p>
    <w:p w14:paraId="4F03D2D8" w14:textId="60BC8707" w:rsidR="00527ACE" w:rsidRDefault="00527ACE" w:rsidP="00BE4260">
      <w:pPr>
        <w:spacing w:after="0" w:line="240" w:lineRule="auto"/>
      </w:pPr>
    </w:p>
    <w:p w14:paraId="42B756E7" w14:textId="77777777" w:rsidR="00527ACE" w:rsidRDefault="00527ACE" w:rsidP="00527ACE">
      <w:pPr>
        <w:widowControl w:val="0"/>
        <w:rPr>
          <w:snapToGrid w:val="0"/>
        </w:rPr>
      </w:pPr>
      <w:r>
        <w:rPr>
          <w:snapToGrid w:val="0"/>
        </w:rPr>
        <w:t>Při dosažení shodného celkového počtu bodů bude rozhodováno losem (hod mincí).</w:t>
      </w:r>
    </w:p>
    <w:p w14:paraId="7ECDBD1A" w14:textId="77777777" w:rsidR="009D1A9E" w:rsidRPr="006219E5" w:rsidRDefault="009D1A9E" w:rsidP="008224EC">
      <w:pPr>
        <w:spacing w:after="0" w:line="240" w:lineRule="auto"/>
      </w:pPr>
    </w:p>
    <w:p w14:paraId="35DC8A4D" w14:textId="77777777" w:rsidR="000F11AA" w:rsidRPr="006219E5" w:rsidRDefault="000F11AA" w:rsidP="00E42D12">
      <w:pPr>
        <w:pStyle w:val="Nadpis1"/>
      </w:pPr>
      <w:r w:rsidRPr="006219E5">
        <w:t>POSKYTOVÁNÍ DODATEČNÝCH INFORMACÍ K ZADÁVACÍ DOKUMENTACI, PROHLÍDKA MÍSTA PLNĚNÍ</w:t>
      </w:r>
    </w:p>
    <w:p w14:paraId="68B28F8D" w14:textId="77777777" w:rsidR="000F11AA" w:rsidRPr="006219E5" w:rsidRDefault="000F11AA" w:rsidP="000F11AA">
      <w:pPr>
        <w:spacing w:after="0" w:line="240" w:lineRule="auto"/>
      </w:pPr>
    </w:p>
    <w:p w14:paraId="2539FD6D" w14:textId="77777777" w:rsidR="000F11AA" w:rsidRPr="006219E5" w:rsidRDefault="000F11AA" w:rsidP="00E42D12">
      <w:pPr>
        <w:pStyle w:val="Nadpis2"/>
      </w:pPr>
      <w:r w:rsidRPr="006219E5">
        <w:t>Dodatečné informace</w:t>
      </w:r>
    </w:p>
    <w:p w14:paraId="3CBBF2F9" w14:textId="77777777" w:rsidR="000F11AA" w:rsidRPr="006219E5" w:rsidRDefault="000F11AA" w:rsidP="000F11AA">
      <w:pPr>
        <w:spacing w:after="0" w:line="240" w:lineRule="auto"/>
      </w:pPr>
      <w:r w:rsidRPr="006219E5">
        <w:t xml:space="preserve">Případné další informace technického charakteru sdělí: </w:t>
      </w:r>
      <w:r w:rsidR="002B6518" w:rsidRPr="006219E5">
        <w:t>Ing. Jiří Strouhal</w:t>
      </w:r>
      <w:r w:rsidRPr="006219E5">
        <w:t xml:space="preserve"> tel. 466 260 8</w:t>
      </w:r>
      <w:r w:rsidR="008B553C" w:rsidRPr="006219E5">
        <w:t xml:space="preserve">30, e-mail: </w:t>
      </w:r>
      <w:hyperlink r:id="rId12" w:history="1">
        <w:r w:rsidR="008B553C" w:rsidRPr="006219E5">
          <w:rPr>
            <w:rStyle w:val="Hypertextovodkaz"/>
          </w:rPr>
          <w:t>strouhal@smp-pce.cz</w:t>
        </w:r>
      </w:hyperlink>
      <w:r w:rsidR="008B553C" w:rsidRPr="006219E5">
        <w:t xml:space="preserve"> </w:t>
      </w:r>
    </w:p>
    <w:p w14:paraId="11651307" w14:textId="77777777" w:rsidR="000F11AA" w:rsidRPr="006219E5" w:rsidRDefault="000F11AA" w:rsidP="000F11AA">
      <w:pPr>
        <w:spacing w:after="0" w:line="240" w:lineRule="auto"/>
      </w:pPr>
      <w:r w:rsidRPr="006219E5">
        <w:t>Případné další informace o formálních náležitostech</w:t>
      </w:r>
      <w:r w:rsidR="0054674D" w:rsidRPr="006219E5">
        <w:t xml:space="preserve"> nabídky</w:t>
      </w:r>
      <w:r w:rsidRPr="006219E5">
        <w:t xml:space="preserve"> sdělí: Tomáš Chvojka tel. 466 260 802, e-mail: </w:t>
      </w:r>
      <w:hyperlink r:id="rId13" w:history="1">
        <w:r w:rsidR="00E42D12" w:rsidRPr="006219E5">
          <w:rPr>
            <w:rStyle w:val="Hypertextovodkaz"/>
          </w:rPr>
          <w:t>chvojka@smp-pce.cz</w:t>
        </w:r>
      </w:hyperlink>
    </w:p>
    <w:p w14:paraId="6D979B7A" w14:textId="77777777" w:rsidR="00E42D12" w:rsidRPr="006219E5" w:rsidRDefault="00E42D12" w:rsidP="000F11AA">
      <w:pPr>
        <w:spacing w:after="0" w:line="240" w:lineRule="auto"/>
      </w:pPr>
    </w:p>
    <w:p w14:paraId="5DD6278C" w14:textId="77777777" w:rsidR="0054674D" w:rsidRPr="006219E5" w:rsidRDefault="0054674D" w:rsidP="000F11AA">
      <w:pPr>
        <w:spacing w:after="0" w:line="240" w:lineRule="auto"/>
      </w:pPr>
    </w:p>
    <w:p w14:paraId="7BB7FDD2" w14:textId="77777777" w:rsidR="00AF2E0A" w:rsidRPr="006219E5" w:rsidRDefault="00AF2E0A" w:rsidP="00AF2E0A">
      <w:pPr>
        <w:pStyle w:val="Nadpis1"/>
      </w:pPr>
      <w:r w:rsidRPr="006219E5">
        <w:t>LHŮTA A MÍSTO PRO PODÁNÍ NABÍDEK</w:t>
      </w:r>
    </w:p>
    <w:p w14:paraId="5C916AEE" w14:textId="77777777" w:rsidR="00AF2E0A" w:rsidRPr="006219E5" w:rsidRDefault="00AF2E0A" w:rsidP="00AF2E0A">
      <w:pPr>
        <w:pStyle w:val="Nadpis2"/>
      </w:pPr>
      <w:r w:rsidRPr="006219E5">
        <w:t>Způsob a místo podání nabídek</w:t>
      </w:r>
    </w:p>
    <w:p w14:paraId="51C02039" w14:textId="77777777" w:rsidR="00AF2E0A" w:rsidRPr="006219E5" w:rsidRDefault="00AF2E0A" w:rsidP="00AF2E0A">
      <w:pPr>
        <w:spacing w:after="0" w:line="240" w:lineRule="auto"/>
      </w:pPr>
      <w:r w:rsidRPr="006219E5">
        <w:t>Nabídku lze podat:</w:t>
      </w:r>
    </w:p>
    <w:p w14:paraId="52A11CE6" w14:textId="77777777" w:rsidR="00AF2E0A" w:rsidRPr="006219E5" w:rsidRDefault="00AF2E0A" w:rsidP="00AF2E0A">
      <w:pPr>
        <w:spacing w:after="0" w:line="240" w:lineRule="auto"/>
      </w:pPr>
      <w:r w:rsidRPr="006219E5">
        <w:t xml:space="preserve">-osobně v pracovních dnech Po – Pá v době od 8.00 – </w:t>
      </w:r>
      <w:r w:rsidR="005B0E68" w:rsidRPr="006219E5">
        <w:t>15.00 hod. (v poslední den do 10</w:t>
      </w:r>
      <w:r w:rsidRPr="006219E5">
        <w:t xml:space="preserve">:00 hod) do sídla zadavatele </w:t>
      </w:r>
      <w:r w:rsidR="008B553C" w:rsidRPr="006219E5">
        <w:t>SmP-Odpady</w:t>
      </w:r>
      <w:r w:rsidRPr="006219E5">
        <w:t xml:space="preserve">, a.s., Hůrka 1803, </w:t>
      </w:r>
      <w:r w:rsidR="00FB28A2" w:rsidRPr="006219E5">
        <w:t xml:space="preserve">530 </w:t>
      </w:r>
      <w:proofErr w:type="gramStart"/>
      <w:r w:rsidR="00FB28A2" w:rsidRPr="006219E5">
        <w:t>12</w:t>
      </w:r>
      <w:r w:rsidRPr="006219E5">
        <w:t xml:space="preserve">  Pardubice</w:t>
      </w:r>
      <w:proofErr w:type="gramEnd"/>
      <w:r w:rsidRPr="006219E5">
        <w:t xml:space="preserve">, </w:t>
      </w:r>
    </w:p>
    <w:p w14:paraId="09DE7681" w14:textId="77777777" w:rsidR="00AF2E0A" w:rsidRPr="006219E5" w:rsidRDefault="00AF2E0A" w:rsidP="00AF2E0A">
      <w:pPr>
        <w:spacing w:after="0" w:line="240" w:lineRule="auto"/>
      </w:pPr>
      <w:r w:rsidRPr="006219E5">
        <w:lastRenderedPageBreak/>
        <w:t>-zasláním na totožnou adresu tak, aby byla doručena do skončení lhůty pro podání nabídek</w:t>
      </w:r>
    </w:p>
    <w:p w14:paraId="3674E943" w14:textId="77777777" w:rsidR="00AF2E0A" w:rsidRPr="006219E5" w:rsidRDefault="00AF2E0A" w:rsidP="00AF2E0A">
      <w:pPr>
        <w:spacing w:after="0" w:line="240" w:lineRule="auto"/>
      </w:pPr>
    </w:p>
    <w:p w14:paraId="3E25843C" w14:textId="77777777" w:rsidR="00AF2E0A" w:rsidRPr="006219E5" w:rsidRDefault="00AF2E0A" w:rsidP="00AF2E0A">
      <w:pPr>
        <w:spacing w:after="0" w:line="240" w:lineRule="auto"/>
      </w:pPr>
      <w:r w:rsidRPr="006219E5">
        <w:t>Nabídku, která bude podána po uplynutí lhůty pro podání nabídek, komise neotevře. Zadavatel si takovou nabídku ponechá a uchazeče vyrozumí o tom, že nabídka byla podána po uplynutí lhůty pro podání nabídek.</w:t>
      </w:r>
    </w:p>
    <w:p w14:paraId="404EC3EB" w14:textId="77777777" w:rsidR="00AF2E0A" w:rsidRPr="006219E5" w:rsidRDefault="00AF2E0A" w:rsidP="00AF2E0A">
      <w:pPr>
        <w:pStyle w:val="Nadpis2"/>
      </w:pPr>
      <w:r w:rsidRPr="006219E5">
        <w:t>Lhůta pro podání nabídky</w:t>
      </w:r>
      <w:r w:rsidR="00EB6001">
        <w:rPr>
          <w:lang w:val="cs-CZ"/>
        </w:rPr>
        <w:t xml:space="preserve"> </w:t>
      </w:r>
    </w:p>
    <w:p w14:paraId="28BEEB36" w14:textId="77777777" w:rsidR="003C1479" w:rsidRPr="006219E5" w:rsidRDefault="003C1479" w:rsidP="00AF2E0A">
      <w:pPr>
        <w:spacing w:after="0" w:line="240" w:lineRule="auto"/>
        <w:rPr>
          <w:b/>
          <w:u w:val="single"/>
        </w:rPr>
      </w:pPr>
    </w:p>
    <w:p w14:paraId="3F522C1E" w14:textId="379C9271" w:rsidR="00AF2E0A" w:rsidRPr="006219E5" w:rsidRDefault="00AF2E0A" w:rsidP="00AF2E0A">
      <w:pPr>
        <w:spacing w:after="0" w:line="240" w:lineRule="auto"/>
        <w:rPr>
          <w:b/>
          <w:u w:val="single"/>
        </w:rPr>
      </w:pPr>
      <w:r w:rsidRPr="006219E5">
        <w:rPr>
          <w:b/>
          <w:u w:val="single"/>
        </w:rPr>
        <w:t>Nabídku doručte nejpozději do:</w:t>
      </w:r>
      <w:r w:rsidR="007D280B" w:rsidRPr="006219E5">
        <w:rPr>
          <w:b/>
          <w:u w:val="single"/>
        </w:rPr>
        <w:t xml:space="preserve"> </w:t>
      </w:r>
      <w:r w:rsidR="00A37D60">
        <w:rPr>
          <w:b/>
          <w:u w:val="single"/>
        </w:rPr>
        <w:t>12</w:t>
      </w:r>
      <w:r w:rsidR="003769A4">
        <w:rPr>
          <w:b/>
          <w:u w:val="single"/>
        </w:rPr>
        <w:t xml:space="preserve">. 4. </w:t>
      </w:r>
      <w:r w:rsidR="002837E9">
        <w:rPr>
          <w:b/>
          <w:u w:val="single"/>
        </w:rPr>
        <w:t>2024</w:t>
      </w:r>
      <w:r w:rsidR="003769A4">
        <w:rPr>
          <w:b/>
          <w:u w:val="single"/>
        </w:rPr>
        <w:t xml:space="preserve"> do </w:t>
      </w:r>
      <w:r w:rsidR="003538A5">
        <w:rPr>
          <w:b/>
          <w:u w:val="single"/>
        </w:rPr>
        <w:t>10:00 hodin</w:t>
      </w:r>
    </w:p>
    <w:p w14:paraId="4E7348E6" w14:textId="77777777" w:rsidR="00A44FEE" w:rsidRPr="006219E5" w:rsidRDefault="00A44FEE" w:rsidP="008224EC">
      <w:pPr>
        <w:spacing w:after="0" w:line="240" w:lineRule="auto"/>
      </w:pPr>
    </w:p>
    <w:p w14:paraId="234F0B42" w14:textId="77777777" w:rsidR="00041F99" w:rsidRPr="006219E5" w:rsidRDefault="00041F99" w:rsidP="008224EC">
      <w:pPr>
        <w:spacing w:after="0" w:line="240" w:lineRule="auto"/>
      </w:pPr>
    </w:p>
    <w:p w14:paraId="2A6F9BD9" w14:textId="77777777" w:rsidR="00A44FEE" w:rsidRPr="006219E5" w:rsidRDefault="00A44FEE" w:rsidP="008224EC">
      <w:pPr>
        <w:spacing w:after="0" w:line="240" w:lineRule="auto"/>
      </w:pPr>
    </w:p>
    <w:p w14:paraId="16BAA881" w14:textId="77777777" w:rsidR="000677AF" w:rsidRPr="006219E5" w:rsidRDefault="000677AF" w:rsidP="000677AF">
      <w:pPr>
        <w:pStyle w:val="Nadpis1"/>
      </w:pPr>
      <w:r w:rsidRPr="006219E5">
        <w:t xml:space="preserve">Přílohy zadávací dokumentace </w:t>
      </w:r>
    </w:p>
    <w:p w14:paraId="11DF1A15" w14:textId="77777777" w:rsidR="000677AF" w:rsidRPr="006219E5" w:rsidRDefault="000677AF" w:rsidP="000677AF">
      <w:pPr>
        <w:spacing w:after="0" w:line="240" w:lineRule="auto"/>
        <w:rPr>
          <w:i/>
        </w:rPr>
      </w:pPr>
      <w:r w:rsidRPr="006219E5">
        <w:rPr>
          <w:i/>
        </w:rPr>
        <w:t xml:space="preserve">Příloha č. 1 </w:t>
      </w:r>
      <w:r w:rsidR="00FA04B0" w:rsidRPr="006219E5">
        <w:rPr>
          <w:i/>
        </w:rPr>
        <w:t>–</w:t>
      </w:r>
      <w:r w:rsidRPr="006219E5">
        <w:rPr>
          <w:i/>
        </w:rPr>
        <w:t xml:space="preserve"> </w:t>
      </w:r>
      <w:r w:rsidR="00FA04B0" w:rsidRPr="006219E5">
        <w:rPr>
          <w:i/>
        </w:rPr>
        <w:t>Krycí list</w:t>
      </w:r>
      <w:r w:rsidRPr="006219E5">
        <w:rPr>
          <w:i/>
        </w:rPr>
        <w:t xml:space="preserve"> </w:t>
      </w:r>
    </w:p>
    <w:p w14:paraId="36F85A77" w14:textId="77777777" w:rsidR="000677AF" w:rsidRPr="006219E5" w:rsidRDefault="000677AF" w:rsidP="000677AF">
      <w:pPr>
        <w:spacing w:after="0" w:line="240" w:lineRule="auto"/>
        <w:rPr>
          <w:i/>
        </w:rPr>
      </w:pPr>
      <w:r w:rsidRPr="006219E5">
        <w:rPr>
          <w:i/>
        </w:rPr>
        <w:t xml:space="preserve">Příloha č. </w:t>
      </w:r>
      <w:r w:rsidR="00773B0B">
        <w:rPr>
          <w:i/>
        </w:rPr>
        <w:t>2</w:t>
      </w:r>
      <w:r w:rsidRPr="006219E5">
        <w:rPr>
          <w:i/>
        </w:rPr>
        <w:t xml:space="preserve"> </w:t>
      </w:r>
      <w:r w:rsidR="00C949C6" w:rsidRPr="006219E5">
        <w:rPr>
          <w:i/>
        </w:rPr>
        <w:t>–</w:t>
      </w:r>
      <w:r w:rsidRPr="006219E5">
        <w:rPr>
          <w:i/>
        </w:rPr>
        <w:t xml:space="preserve"> </w:t>
      </w:r>
      <w:r w:rsidR="00C949C6" w:rsidRPr="006219E5">
        <w:rPr>
          <w:i/>
        </w:rPr>
        <w:t>Návrh smlouvy</w:t>
      </w:r>
      <w:r w:rsidRPr="006219E5">
        <w:rPr>
          <w:i/>
        </w:rPr>
        <w:t xml:space="preserve"> </w:t>
      </w:r>
    </w:p>
    <w:p w14:paraId="70B361F7" w14:textId="77777777" w:rsidR="000677AF" w:rsidRPr="006219E5" w:rsidRDefault="000677AF" w:rsidP="000677AF">
      <w:pPr>
        <w:spacing w:after="0" w:line="240" w:lineRule="auto"/>
      </w:pPr>
    </w:p>
    <w:p w14:paraId="2EF3B321" w14:textId="77777777" w:rsidR="00670A47" w:rsidRPr="006219E5" w:rsidRDefault="00A5215B" w:rsidP="009E4BB2">
      <w:pPr>
        <w:spacing w:after="0" w:line="240" w:lineRule="auto"/>
      </w:pPr>
      <w:r w:rsidRPr="006219E5">
        <w:t xml:space="preserve">V Pardubicích </w:t>
      </w:r>
    </w:p>
    <w:p w14:paraId="6655CDF3" w14:textId="77777777" w:rsidR="00670A47" w:rsidRPr="006219E5" w:rsidRDefault="00670A47" w:rsidP="009E4BB2">
      <w:pPr>
        <w:spacing w:after="0" w:line="240" w:lineRule="auto"/>
      </w:pPr>
    </w:p>
    <w:p w14:paraId="554940E0" w14:textId="77777777" w:rsidR="00497EA4" w:rsidRPr="006041D0" w:rsidRDefault="00497EA4" w:rsidP="00497EA4">
      <w:pPr>
        <w:spacing w:after="0" w:line="240" w:lineRule="auto"/>
        <w:ind w:left="5664" w:firstLine="708"/>
      </w:pPr>
      <w:r w:rsidRPr="006041D0">
        <w:t>Mgr. Klára Sýkorová</w:t>
      </w:r>
    </w:p>
    <w:p w14:paraId="764AA72A" w14:textId="77777777" w:rsidR="00497EA4" w:rsidRPr="006041D0" w:rsidRDefault="00497EA4" w:rsidP="00497EA4">
      <w:pPr>
        <w:spacing w:after="0" w:line="240" w:lineRule="auto"/>
        <w:ind w:left="4956" w:firstLine="708"/>
      </w:pPr>
      <w:r w:rsidRPr="006041D0">
        <w:t xml:space="preserve">místopředsedkyně představenstva </w:t>
      </w:r>
    </w:p>
    <w:p w14:paraId="28FBF5A3" w14:textId="77777777" w:rsidR="00497EA4" w:rsidRPr="006041D0" w:rsidRDefault="00497EA4" w:rsidP="00497EA4">
      <w:pPr>
        <w:spacing w:after="0" w:line="240" w:lineRule="auto"/>
        <w:ind w:left="6372"/>
      </w:pPr>
      <w:proofErr w:type="gramStart"/>
      <w:r w:rsidRPr="006041D0">
        <w:t>SmP - Odpady</w:t>
      </w:r>
      <w:proofErr w:type="gramEnd"/>
      <w:r w:rsidRPr="006041D0">
        <w:t xml:space="preserve"> a. s.</w:t>
      </w:r>
    </w:p>
    <w:p w14:paraId="770A5A17" w14:textId="77777777" w:rsidR="00075CAA" w:rsidRPr="006219E5" w:rsidRDefault="00075CAA" w:rsidP="00075CAA">
      <w:pPr>
        <w:sectPr w:rsidR="00075CAA" w:rsidRPr="006219E5" w:rsidSect="00777C2D">
          <w:headerReference w:type="default" r:id="rId14"/>
          <w:footerReference w:type="default" r:id="rId15"/>
          <w:pgSz w:w="11906" w:h="16838" w:code="9"/>
          <w:pgMar w:top="1247" w:right="1418" w:bottom="1418" w:left="1418" w:header="624" w:footer="405" w:gutter="0"/>
          <w:cols w:space="708"/>
          <w:docGrid w:linePitch="360"/>
        </w:sectPr>
      </w:pPr>
    </w:p>
    <w:p w14:paraId="632F08C2" w14:textId="77777777" w:rsidR="00075CAA" w:rsidRPr="006219E5" w:rsidRDefault="00075CAA" w:rsidP="00075CAA">
      <w:pPr>
        <w:pStyle w:val="Nzev"/>
        <w:spacing w:before="0"/>
        <w:rPr>
          <w:sz w:val="50"/>
          <w:szCs w:val="50"/>
        </w:rPr>
      </w:pPr>
      <w:r w:rsidRPr="006219E5">
        <w:rPr>
          <w:sz w:val="50"/>
          <w:szCs w:val="50"/>
        </w:rPr>
        <w:lastRenderedPageBreak/>
        <w:t xml:space="preserve">KRYCÍ LIST </w:t>
      </w:r>
    </w:p>
    <w:p w14:paraId="1E6FE39A" w14:textId="77777777" w:rsidR="00075CAA" w:rsidRPr="006219E5" w:rsidRDefault="00075CAA" w:rsidP="00075CAA">
      <w:pPr>
        <w:jc w:val="center"/>
      </w:pPr>
      <w:r w:rsidRPr="006219E5">
        <w:t>nabídky k poptávkovému řízení</w:t>
      </w:r>
    </w:p>
    <w:p w14:paraId="457B5EB7" w14:textId="77D60275" w:rsidR="00075CAA" w:rsidRPr="006219E5" w:rsidRDefault="00DF33F4" w:rsidP="003E1FF0">
      <w:pPr>
        <w:ind w:left="720"/>
        <w:jc w:val="center"/>
      </w:pPr>
      <w:r w:rsidRPr="006219E5">
        <w:rPr>
          <w:b/>
          <w:sz w:val="32"/>
          <w:szCs w:val="32"/>
        </w:rPr>
        <w:t xml:space="preserve">Dodávka nádob na komunální a separovaný </w:t>
      </w:r>
      <w:r w:rsidR="007E4E65">
        <w:rPr>
          <w:b/>
          <w:sz w:val="32"/>
          <w:szCs w:val="32"/>
        </w:rPr>
        <w:t xml:space="preserve">odpad </w:t>
      </w:r>
      <w:r w:rsidR="002837E9">
        <w:rPr>
          <w:b/>
          <w:sz w:val="32"/>
          <w:szCs w:val="32"/>
        </w:rPr>
        <w:t>202</w:t>
      </w:r>
      <w:r w:rsidR="00C242E1">
        <w:rPr>
          <w:b/>
          <w:sz w:val="32"/>
          <w:szCs w:val="32"/>
        </w:rPr>
        <w:t>4</w:t>
      </w:r>
    </w:p>
    <w:p w14:paraId="28ED6F2B" w14:textId="77777777" w:rsidR="00075CAA" w:rsidRPr="006219E5" w:rsidRDefault="00075CAA" w:rsidP="00075CAA">
      <w:r w:rsidRPr="006219E5">
        <w:t>Uvedené údaje se musí shodovat s údaji uvedenými v nabídce.</w:t>
      </w:r>
    </w:p>
    <w:p w14:paraId="37CE928C" w14:textId="77777777" w:rsidR="00075CAA" w:rsidRPr="006219E5" w:rsidRDefault="00075CAA" w:rsidP="00075CAA">
      <w:pPr>
        <w:rPr>
          <w:b/>
          <w:u w:val="single"/>
        </w:rPr>
      </w:pPr>
      <w:r w:rsidRPr="006219E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75CAA" w:rsidRPr="006219E5" w14:paraId="6FDEB3AA" w14:textId="77777777">
        <w:trPr>
          <w:trHeight w:val="454"/>
        </w:trPr>
        <w:tc>
          <w:tcPr>
            <w:tcW w:w="3794" w:type="dxa"/>
            <w:shd w:val="clear" w:color="auto" w:fill="auto"/>
            <w:vAlign w:val="center"/>
          </w:tcPr>
          <w:p w14:paraId="0AD8DB1B" w14:textId="77777777" w:rsidR="00075CAA" w:rsidRPr="006219E5" w:rsidRDefault="00075CAA" w:rsidP="003A42DA">
            <w:pPr>
              <w:rPr>
                <w:b/>
                <w:u w:val="single"/>
              </w:rPr>
            </w:pPr>
            <w:permStart w:id="532953572" w:edGrp="everyone" w:colFirst="1" w:colLast="1"/>
            <w:r w:rsidRPr="006219E5">
              <w:t>NÁZEV SPOLEČNOSTI</w:t>
            </w:r>
          </w:p>
        </w:tc>
        <w:tc>
          <w:tcPr>
            <w:tcW w:w="6520" w:type="dxa"/>
            <w:shd w:val="clear" w:color="auto" w:fill="auto"/>
            <w:vAlign w:val="center"/>
          </w:tcPr>
          <w:p w14:paraId="3C5A50E8" w14:textId="77777777" w:rsidR="00075CAA" w:rsidRPr="006219E5" w:rsidRDefault="00075CAA" w:rsidP="003A42DA">
            <w:pPr>
              <w:rPr>
                <w:b/>
                <w:u w:val="single"/>
              </w:rPr>
            </w:pPr>
          </w:p>
        </w:tc>
      </w:tr>
      <w:tr w:rsidR="00075CAA" w:rsidRPr="006219E5" w14:paraId="692B0935" w14:textId="77777777">
        <w:trPr>
          <w:trHeight w:val="454"/>
        </w:trPr>
        <w:tc>
          <w:tcPr>
            <w:tcW w:w="3794" w:type="dxa"/>
            <w:shd w:val="clear" w:color="auto" w:fill="auto"/>
            <w:vAlign w:val="center"/>
          </w:tcPr>
          <w:p w14:paraId="4D9F635D" w14:textId="77777777" w:rsidR="00075CAA" w:rsidRPr="006219E5" w:rsidRDefault="00075CAA" w:rsidP="003A42DA">
            <w:pPr>
              <w:rPr>
                <w:b/>
                <w:u w:val="single"/>
              </w:rPr>
            </w:pPr>
            <w:permStart w:id="970287932" w:edGrp="everyone" w:colFirst="1" w:colLast="1"/>
            <w:permEnd w:id="532953572"/>
            <w:r w:rsidRPr="006219E5">
              <w:t>SÍDLO</w:t>
            </w:r>
          </w:p>
        </w:tc>
        <w:tc>
          <w:tcPr>
            <w:tcW w:w="6520" w:type="dxa"/>
            <w:shd w:val="clear" w:color="auto" w:fill="auto"/>
            <w:vAlign w:val="center"/>
          </w:tcPr>
          <w:p w14:paraId="76B3C21F" w14:textId="77777777" w:rsidR="00075CAA" w:rsidRPr="006219E5" w:rsidRDefault="00075CAA" w:rsidP="003A42DA">
            <w:pPr>
              <w:rPr>
                <w:b/>
                <w:u w:val="single"/>
              </w:rPr>
            </w:pPr>
          </w:p>
        </w:tc>
      </w:tr>
      <w:tr w:rsidR="00075CAA" w:rsidRPr="006219E5" w14:paraId="20B2987C" w14:textId="77777777">
        <w:trPr>
          <w:trHeight w:val="454"/>
        </w:trPr>
        <w:tc>
          <w:tcPr>
            <w:tcW w:w="3794" w:type="dxa"/>
            <w:shd w:val="clear" w:color="auto" w:fill="auto"/>
            <w:vAlign w:val="center"/>
          </w:tcPr>
          <w:p w14:paraId="330D3077" w14:textId="77777777" w:rsidR="00075CAA" w:rsidRPr="006219E5" w:rsidRDefault="00075CAA" w:rsidP="003A42DA">
            <w:pPr>
              <w:rPr>
                <w:b/>
                <w:u w:val="single"/>
              </w:rPr>
            </w:pPr>
            <w:permStart w:id="639266400" w:edGrp="everyone" w:colFirst="1" w:colLast="1"/>
            <w:permEnd w:id="970287932"/>
            <w:r w:rsidRPr="006219E5">
              <w:t>IČ</w:t>
            </w:r>
          </w:p>
        </w:tc>
        <w:tc>
          <w:tcPr>
            <w:tcW w:w="6520" w:type="dxa"/>
            <w:shd w:val="clear" w:color="auto" w:fill="auto"/>
            <w:vAlign w:val="center"/>
          </w:tcPr>
          <w:p w14:paraId="1C090286" w14:textId="77777777" w:rsidR="00075CAA" w:rsidRPr="006219E5" w:rsidRDefault="00075CAA" w:rsidP="003A42DA">
            <w:pPr>
              <w:rPr>
                <w:b/>
                <w:u w:val="single"/>
              </w:rPr>
            </w:pPr>
          </w:p>
        </w:tc>
      </w:tr>
      <w:tr w:rsidR="00075CAA" w:rsidRPr="006219E5" w14:paraId="6D2662E1" w14:textId="77777777">
        <w:trPr>
          <w:trHeight w:val="454"/>
        </w:trPr>
        <w:tc>
          <w:tcPr>
            <w:tcW w:w="3794" w:type="dxa"/>
            <w:shd w:val="clear" w:color="auto" w:fill="auto"/>
            <w:vAlign w:val="center"/>
          </w:tcPr>
          <w:p w14:paraId="7E90A3A9" w14:textId="77777777" w:rsidR="00075CAA" w:rsidRPr="006219E5" w:rsidRDefault="00075CAA" w:rsidP="003A42DA">
            <w:pPr>
              <w:rPr>
                <w:b/>
                <w:u w:val="single"/>
              </w:rPr>
            </w:pPr>
            <w:permStart w:id="1744794100" w:edGrp="everyone" w:colFirst="1" w:colLast="1"/>
            <w:permEnd w:id="639266400"/>
            <w:r w:rsidRPr="006219E5">
              <w:t>DIČ</w:t>
            </w:r>
          </w:p>
        </w:tc>
        <w:tc>
          <w:tcPr>
            <w:tcW w:w="6520" w:type="dxa"/>
            <w:shd w:val="clear" w:color="auto" w:fill="auto"/>
            <w:vAlign w:val="center"/>
          </w:tcPr>
          <w:p w14:paraId="0DE389B3" w14:textId="77777777" w:rsidR="00075CAA" w:rsidRPr="006219E5" w:rsidRDefault="00075CAA" w:rsidP="003A42DA">
            <w:pPr>
              <w:rPr>
                <w:b/>
                <w:u w:val="single"/>
              </w:rPr>
            </w:pPr>
          </w:p>
        </w:tc>
      </w:tr>
      <w:tr w:rsidR="00075CAA" w:rsidRPr="006219E5" w14:paraId="2F43FC33" w14:textId="77777777">
        <w:trPr>
          <w:trHeight w:val="454"/>
        </w:trPr>
        <w:tc>
          <w:tcPr>
            <w:tcW w:w="3794" w:type="dxa"/>
            <w:shd w:val="clear" w:color="auto" w:fill="auto"/>
            <w:vAlign w:val="center"/>
          </w:tcPr>
          <w:p w14:paraId="74AC3D2F" w14:textId="77777777" w:rsidR="00075CAA" w:rsidRPr="006219E5" w:rsidRDefault="00075CAA" w:rsidP="003A42DA">
            <w:pPr>
              <w:rPr>
                <w:b/>
                <w:u w:val="single"/>
              </w:rPr>
            </w:pPr>
            <w:permStart w:id="1682270167" w:edGrp="everyone" w:colFirst="1" w:colLast="1"/>
            <w:permEnd w:id="1744794100"/>
            <w:r w:rsidRPr="006219E5">
              <w:t>OSOBA ZMOCNĚNÁ K JEDNÁNÍ</w:t>
            </w:r>
          </w:p>
        </w:tc>
        <w:tc>
          <w:tcPr>
            <w:tcW w:w="6520" w:type="dxa"/>
            <w:shd w:val="clear" w:color="auto" w:fill="auto"/>
            <w:vAlign w:val="center"/>
          </w:tcPr>
          <w:p w14:paraId="0EB42033" w14:textId="77777777" w:rsidR="00075CAA" w:rsidRPr="006219E5" w:rsidRDefault="00075CAA" w:rsidP="003A42DA">
            <w:pPr>
              <w:rPr>
                <w:b/>
                <w:u w:val="single"/>
              </w:rPr>
            </w:pPr>
          </w:p>
        </w:tc>
      </w:tr>
      <w:tr w:rsidR="00075CAA" w:rsidRPr="006219E5" w14:paraId="09C666FA" w14:textId="77777777">
        <w:trPr>
          <w:trHeight w:val="454"/>
        </w:trPr>
        <w:tc>
          <w:tcPr>
            <w:tcW w:w="3794" w:type="dxa"/>
            <w:shd w:val="clear" w:color="auto" w:fill="auto"/>
            <w:vAlign w:val="center"/>
          </w:tcPr>
          <w:p w14:paraId="5E2F08CB" w14:textId="77777777" w:rsidR="00075CAA" w:rsidRPr="006219E5" w:rsidRDefault="00075CAA" w:rsidP="003A42DA">
            <w:pPr>
              <w:rPr>
                <w:b/>
                <w:u w:val="single"/>
              </w:rPr>
            </w:pPr>
            <w:permStart w:id="1099392478" w:edGrp="everyone" w:colFirst="1" w:colLast="1"/>
            <w:permEnd w:id="1682270167"/>
            <w:r w:rsidRPr="006219E5">
              <w:t>TELEFON, FAX, E-MAIL</w:t>
            </w:r>
          </w:p>
        </w:tc>
        <w:tc>
          <w:tcPr>
            <w:tcW w:w="6520" w:type="dxa"/>
            <w:shd w:val="clear" w:color="auto" w:fill="auto"/>
            <w:vAlign w:val="center"/>
          </w:tcPr>
          <w:p w14:paraId="4D712C89" w14:textId="77777777" w:rsidR="00075CAA" w:rsidRPr="006219E5" w:rsidRDefault="00075CAA" w:rsidP="003A42DA">
            <w:pPr>
              <w:rPr>
                <w:b/>
                <w:u w:val="single"/>
              </w:rPr>
            </w:pPr>
          </w:p>
        </w:tc>
      </w:tr>
      <w:tr w:rsidR="00075CAA" w:rsidRPr="006219E5" w14:paraId="140618FF" w14:textId="77777777">
        <w:trPr>
          <w:trHeight w:val="454"/>
        </w:trPr>
        <w:tc>
          <w:tcPr>
            <w:tcW w:w="3794" w:type="dxa"/>
            <w:shd w:val="clear" w:color="auto" w:fill="auto"/>
            <w:vAlign w:val="center"/>
          </w:tcPr>
          <w:p w14:paraId="1B694B2E" w14:textId="77777777" w:rsidR="00075CAA" w:rsidRPr="006219E5" w:rsidRDefault="00075CAA" w:rsidP="003A42DA">
            <w:pPr>
              <w:rPr>
                <w:b/>
                <w:u w:val="single"/>
              </w:rPr>
            </w:pPr>
            <w:permStart w:id="1326523402" w:edGrp="everyone" w:colFirst="1" w:colLast="1"/>
            <w:permEnd w:id="1099392478"/>
            <w:r w:rsidRPr="006219E5">
              <w:t>BANKOVNÍ SPOJENÍ</w:t>
            </w:r>
          </w:p>
        </w:tc>
        <w:tc>
          <w:tcPr>
            <w:tcW w:w="6520" w:type="dxa"/>
            <w:shd w:val="clear" w:color="auto" w:fill="auto"/>
            <w:vAlign w:val="center"/>
          </w:tcPr>
          <w:p w14:paraId="3175ECB1" w14:textId="77777777" w:rsidR="00075CAA" w:rsidRPr="006219E5" w:rsidRDefault="00075CAA" w:rsidP="003A42DA">
            <w:pPr>
              <w:rPr>
                <w:b/>
                <w:u w:val="single"/>
              </w:rPr>
            </w:pPr>
          </w:p>
        </w:tc>
      </w:tr>
      <w:permEnd w:id="1326523402"/>
    </w:tbl>
    <w:p w14:paraId="48F9A82E" w14:textId="77777777" w:rsidR="00075CAA" w:rsidRPr="006219E5" w:rsidRDefault="00075CAA" w:rsidP="00075CAA">
      <w:pPr>
        <w:ind w:left="1080"/>
        <w:rPr>
          <w:b/>
          <w:sz w:val="10"/>
          <w:szCs w:val="10"/>
          <w:u w:val="single"/>
        </w:rPr>
      </w:pPr>
    </w:p>
    <w:p w14:paraId="2CB5D9BC" w14:textId="77777777" w:rsidR="004775E2" w:rsidRPr="006219E5" w:rsidRDefault="004775E2" w:rsidP="00075CAA">
      <w:pPr>
        <w:ind w:left="1080"/>
        <w:rPr>
          <w:b/>
          <w:sz w:val="10"/>
          <w:szCs w:val="10"/>
          <w:u w:val="single"/>
        </w:rPr>
      </w:pPr>
    </w:p>
    <w:p w14:paraId="576EBFC9" w14:textId="77777777" w:rsidR="004775E2" w:rsidRPr="006219E5" w:rsidRDefault="004775E2" w:rsidP="00075CAA">
      <w:pPr>
        <w:ind w:left="1080"/>
        <w:rPr>
          <w:b/>
          <w:sz w:val="10"/>
          <w:szCs w:val="10"/>
          <w:u w:val="single"/>
        </w:rPr>
      </w:pPr>
    </w:p>
    <w:p w14:paraId="4EC06E97" w14:textId="77777777" w:rsidR="004775E2" w:rsidRPr="006219E5" w:rsidRDefault="004775E2" w:rsidP="00075CAA">
      <w:pPr>
        <w:ind w:left="1080"/>
        <w:rPr>
          <w:b/>
          <w:sz w:val="10"/>
          <w:szCs w:val="10"/>
          <w:u w:val="single"/>
        </w:rPr>
      </w:pPr>
    </w:p>
    <w:p w14:paraId="475F7843" w14:textId="77777777" w:rsidR="004775E2" w:rsidRPr="006219E5" w:rsidRDefault="004775E2" w:rsidP="00075CAA">
      <w:pPr>
        <w:ind w:left="1080"/>
        <w:rPr>
          <w:b/>
          <w:sz w:val="10"/>
          <w:szCs w:val="10"/>
          <w:u w:val="single"/>
        </w:rPr>
      </w:pPr>
    </w:p>
    <w:p w14:paraId="34958146" w14:textId="77777777" w:rsidR="004775E2" w:rsidRPr="006219E5" w:rsidRDefault="004775E2" w:rsidP="00075CAA">
      <w:pPr>
        <w:ind w:left="1080"/>
        <w:rPr>
          <w:b/>
          <w:sz w:val="10"/>
          <w:szCs w:val="10"/>
          <w:u w:val="single"/>
        </w:rPr>
      </w:pPr>
    </w:p>
    <w:p w14:paraId="668D3996" w14:textId="77777777" w:rsidR="004775E2" w:rsidRPr="006219E5" w:rsidRDefault="004775E2" w:rsidP="00075CAA">
      <w:pPr>
        <w:ind w:left="1080"/>
        <w:rPr>
          <w:b/>
          <w:sz w:val="10"/>
          <w:szCs w:val="10"/>
          <w:u w:val="single"/>
        </w:rPr>
      </w:pPr>
    </w:p>
    <w:p w14:paraId="52E7238E" w14:textId="77777777" w:rsidR="004775E2" w:rsidRPr="006219E5" w:rsidRDefault="004775E2" w:rsidP="00075CAA">
      <w:pPr>
        <w:ind w:left="1080"/>
        <w:rPr>
          <w:b/>
          <w:sz w:val="10"/>
          <w:szCs w:val="10"/>
          <w:u w:val="single"/>
        </w:rPr>
      </w:pPr>
    </w:p>
    <w:p w14:paraId="084BE64A" w14:textId="77777777" w:rsidR="004775E2" w:rsidRPr="006219E5" w:rsidRDefault="004775E2" w:rsidP="00075CAA">
      <w:pPr>
        <w:ind w:left="1080"/>
        <w:rPr>
          <w:b/>
          <w:sz w:val="10"/>
          <w:szCs w:val="10"/>
          <w:u w:val="single"/>
        </w:rPr>
      </w:pPr>
    </w:p>
    <w:p w14:paraId="62CE6758" w14:textId="77777777" w:rsidR="004775E2" w:rsidRPr="006219E5" w:rsidRDefault="004775E2" w:rsidP="00075CAA">
      <w:pPr>
        <w:ind w:left="1080"/>
        <w:rPr>
          <w:b/>
          <w:sz w:val="10"/>
          <w:szCs w:val="10"/>
          <w:u w:val="single"/>
        </w:rPr>
      </w:pPr>
    </w:p>
    <w:p w14:paraId="235F793B" w14:textId="77777777" w:rsidR="004775E2" w:rsidRPr="006219E5" w:rsidRDefault="004775E2" w:rsidP="00075CAA">
      <w:pPr>
        <w:ind w:left="1080"/>
        <w:rPr>
          <w:b/>
          <w:sz w:val="10"/>
          <w:szCs w:val="10"/>
          <w:u w:val="single"/>
        </w:rPr>
      </w:pPr>
    </w:p>
    <w:p w14:paraId="20BA933E" w14:textId="77777777" w:rsidR="004775E2" w:rsidRPr="006219E5" w:rsidRDefault="004775E2" w:rsidP="00075CAA">
      <w:pPr>
        <w:ind w:left="1080"/>
        <w:rPr>
          <w:b/>
          <w:sz w:val="10"/>
          <w:szCs w:val="10"/>
          <w:u w:val="single"/>
        </w:rPr>
      </w:pPr>
    </w:p>
    <w:p w14:paraId="30AF7DF4" w14:textId="77777777" w:rsidR="004775E2" w:rsidRPr="006219E5" w:rsidRDefault="004775E2" w:rsidP="00075CAA">
      <w:pPr>
        <w:ind w:left="1080"/>
        <w:rPr>
          <w:b/>
          <w:sz w:val="10"/>
          <w:szCs w:val="10"/>
          <w:u w:val="single"/>
        </w:rPr>
      </w:pPr>
    </w:p>
    <w:p w14:paraId="577FB79B" w14:textId="77777777" w:rsidR="004775E2" w:rsidRPr="006219E5" w:rsidRDefault="004775E2" w:rsidP="00075CAA">
      <w:pPr>
        <w:ind w:left="1080"/>
        <w:rPr>
          <w:b/>
          <w:sz w:val="10"/>
          <w:szCs w:val="10"/>
          <w:u w:val="single"/>
        </w:rPr>
      </w:pPr>
    </w:p>
    <w:p w14:paraId="59B39777" w14:textId="77777777" w:rsidR="004775E2" w:rsidRPr="006219E5" w:rsidRDefault="004775E2" w:rsidP="00075CAA">
      <w:pPr>
        <w:ind w:left="1080"/>
        <w:rPr>
          <w:b/>
          <w:sz w:val="10"/>
          <w:szCs w:val="1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7"/>
        <w:gridCol w:w="1480"/>
        <w:gridCol w:w="1355"/>
        <w:gridCol w:w="2268"/>
      </w:tblGrid>
      <w:tr w:rsidR="00D8366E" w:rsidRPr="006219E5" w14:paraId="1BE265CD" w14:textId="77777777">
        <w:trPr>
          <w:trHeight w:val="908"/>
        </w:trPr>
        <w:tc>
          <w:tcPr>
            <w:tcW w:w="4077" w:type="dxa"/>
            <w:shd w:val="clear" w:color="auto" w:fill="auto"/>
            <w:vAlign w:val="center"/>
          </w:tcPr>
          <w:p w14:paraId="59C6881F" w14:textId="77777777" w:rsidR="00D8366E" w:rsidRPr="006219E5" w:rsidRDefault="00D8366E" w:rsidP="003A42DA">
            <w:pPr>
              <w:jc w:val="center"/>
              <w:rPr>
                <w:szCs w:val="24"/>
              </w:rPr>
            </w:pPr>
            <w:r w:rsidRPr="006219E5">
              <w:rPr>
                <w:b/>
                <w:bCs/>
                <w:szCs w:val="24"/>
                <w:lang w:eastAsia="cs-CZ"/>
              </w:rPr>
              <w:t>Název materiálu</w:t>
            </w:r>
          </w:p>
        </w:tc>
        <w:tc>
          <w:tcPr>
            <w:tcW w:w="1480" w:type="dxa"/>
            <w:shd w:val="clear" w:color="auto" w:fill="auto"/>
            <w:vAlign w:val="center"/>
          </w:tcPr>
          <w:p w14:paraId="3060E993" w14:textId="77777777" w:rsidR="00D8366E" w:rsidRPr="006219E5" w:rsidRDefault="00D8366E" w:rsidP="003A42DA">
            <w:pPr>
              <w:jc w:val="center"/>
              <w:rPr>
                <w:b/>
                <w:bCs/>
                <w:szCs w:val="24"/>
                <w:lang w:eastAsia="cs-CZ"/>
              </w:rPr>
            </w:pPr>
            <w:r w:rsidRPr="006219E5">
              <w:rPr>
                <w:b/>
                <w:bCs/>
                <w:szCs w:val="24"/>
                <w:lang w:eastAsia="cs-CZ"/>
              </w:rPr>
              <w:t>Předpokládaný počet</w:t>
            </w:r>
          </w:p>
        </w:tc>
        <w:tc>
          <w:tcPr>
            <w:tcW w:w="1355" w:type="dxa"/>
            <w:shd w:val="clear" w:color="auto" w:fill="auto"/>
            <w:vAlign w:val="center"/>
          </w:tcPr>
          <w:p w14:paraId="10ED7DDA" w14:textId="77777777" w:rsidR="00D8366E" w:rsidRPr="006219E5" w:rsidRDefault="00D8366E" w:rsidP="003A42DA">
            <w:pPr>
              <w:jc w:val="center"/>
              <w:rPr>
                <w:b/>
                <w:bCs/>
                <w:szCs w:val="24"/>
                <w:lang w:eastAsia="cs-CZ"/>
              </w:rPr>
            </w:pPr>
            <w:r w:rsidRPr="006219E5">
              <w:rPr>
                <w:b/>
                <w:bCs/>
                <w:szCs w:val="24"/>
                <w:lang w:eastAsia="cs-CZ"/>
              </w:rPr>
              <w:t>Jednotková cena bez DPH</w:t>
            </w:r>
          </w:p>
        </w:tc>
        <w:tc>
          <w:tcPr>
            <w:tcW w:w="2268" w:type="dxa"/>
            <w:shd w:val="clear" w:color="auto" w:fill="auto"/>
            <w:vAlign w:val="center"/>
          </w:tcPr>
          <w:p w14:paraId="0201D8AF" w14:textId="77777777" w:rsidR="00D8366E" w:rsidRPr="006219E5" w:rsidRDefault="00D8366E" w:rsidP="003A42DA">
            <w:pPr>
              <w:jc w:val="center"/>
              <w:rPr>
                <w:b/>
                <w:bCs/>
                <w:szCs w:val="24"/>
                <w:lang w:eastAsia="cs-CZ"/>
              </w:rPr>
            </w:pPr>
            <w:r w:rsidRPr="006219E5">
              <w:rPr>
                <w:b/>
                <w:bCs/>
                <w:szCs w:val="24"/>
                <w:lang w:eastAsia="cs-CZ"/>
              </w:rPr>
              <w:t>Cena celkem bez DPH</w:t>
            </w:r>
          </w:p>
        </w:tc>
      </w:tr>
      <w:tr w:rsidR="00D8366E" w:rsidRPr="006219E5" w14:paraId="3481D95B" w14:textId="77777777">
        <w:tc>
          <w:tcPr>
            <w:tcW w:w="4077" w:type="dxa"/>
            <w:shd w:val="clear" w:color="auto" w:fill="auto"/>
            <w:vAlign w:val="center"/>
          </w:tcPr>
          <w:p w14:paraId="5768341A" w14:textId="77777777" w:rsidR="00D8366E" w:rsidRPr="006219E5" w:rsidRDefault="00D8366E" w:rsidP="002464C8">
            <w:pPr>
              <w:jc w:val="left"/>
              <w:rPr>
                <w:sz w:val="20"/>
                <w:szCs w:val="20"/>
              </w:rPr>
            </w:pPr>
            <w:permStart w:id="1373732370" w:edGrp="everyone" w:colFirst="2" w:colLast="2"/>
            <w:permStart w:id="280130227" w:edGrp="everyone" w:colFirst="3" w:colLast="3"/>
            <w:r w:rsidRPr="006219E5">
              <w:rPr>
                <w:sz w:val="20"/>
                <w:szCs w:val="20"/>
                <w:lang w:eastAsia="cs-CZ"/>
              </w:rPr>
              <w:t xml:space="preserve">Popelnice plastová P-120 </w:t>
            </w:r>
            <w:proofErr w:type="gramStart"/>
            <w:r w:rsidRPr="006219E5">
              <w:rPr>
                <w:sz w:val="20"/>
                <w:szCs w:val="20"/>
                <w:lang w:eastAsia="cs-CZ"/>
              </w:rPr>
              <w:t>litrů</w:t>
            </w:r>
            <w:r w:rsidR="00AF73AF" w:rsidRPr="006219E5">
              <w:rPr>
                <w:sz w:val="20"/>
                <w:szCs w:val="20"/>
                <w:lang w:eastAsia="cs-CZ"/>
              </w:rPr>
              <w:t xml:space="preserve"> -černá</w:t>
            </w:r>
            <w:proofErr w:type="gramEnd"/>
          </w:p>
        </w:tc>
        <w:tc>
          <w:tcPr>
            <w:tcW w:w="1480" w:type="dxa"/>
            <w:shd w:val="clear" w:color="auto" w:fill="auto"/>
            <w:vAlign w:val="center"/>
          </w:tcPr>
          <w:p w14:paraId="53A3B6FD" w14:textId="77777777" w:rsidR="00D8366E" w:rsidRPr="006219E5" w:rsidRDefault="000A140E" w:rsidP="002464C8">
            <w:pPr>
              <w:jc w:val="center"/>
              <w:rPr>
                <w:szCs w:val="24"/>
              </w:rPr>
            </w:pPr>
            <w:r>
              <w:rPr>
                <w:szCs w:val="24"/>
              </w:rPr>
              <w:t>600</w:t>
            </w:r>
          </w:p>
        </w:tc>
        <w:tc>
          <w:tcPr>
            <w:tcW w:w="1355" w:type="dxa"/>
            <w:shd w:val="clear" w:color="auto" w:fill="auto"/>
            <w:vAlign w:val="center"/>
          </w:tcPr>
          <w:p w14:paraId="4AAFF72E" w14:textId="77777777" w:rsidR="00D8366E" w:rsidRPr="006219E5" w:rsidRDefault="00D8366E" w:rsidP="002464C8">
            <w:pPr>
              <w:jc w:val="center"/>
              <w:rPr>
                <w:szCs w:val="24"/>
              </w:rPr>
            </w:pPr>
          </w:p>
        </w:tc>
        <w:tc>
          <w:tcPr>
            <w:tcW w:w="2268" w:type="dxa"/>
            <w:shd w:val="clear" w:color="auto" w:fill="auto"/>
            <w:vAlign w:val="center"/>
          </w:tcPr>
          <w:p w14:paraId="5BAA6F6F" w14:textId="77777777" w:rsidR="00D8366E" w:rsidRPr="006219E5" w:rsidRDefault="00D8366E" w:rsidP="002464C8">
            <w:pPr>
              <w:jc w:val="center"/>
              <w:rPr>
                <w:szCs w:val="24"/>
              </w:rPr>
            </w:pPr>
          </w:p>
        </w:tc>
      </w:tr>
      <w:tr w:rsidR="00AF73AF" w:rsidRPr="006219E5" w14:paraId="2AD18C0E" w14:textId="77777777" w:rsidTr="00312E6C">
        <w:tc>
          <w:tcPr>
            <w:tcW w:w="4077" w:type="dxa"/>
            <w:shd w:val="clear" w:color="auto" w:fill="auto"/>
            <w:vAlign w:val="center"/>
          </w:tcPr>
          <w:p w14:paraId="747C3E57" w14:textId="77777777" w:rsidR="00AF73AF" w:rsidRPr="006219E5" w:rsidRDefault="00AF73AF" w:rsidP="00312E6C">
            <w:pPr>
              <w:jc w:val="left"/>
              <w:rPr>
                <w:sz w:val="20"/>
                <w:szCs w:val="20"/>
              </w:rPr>
            </w:pPr>
            <w:permStart w:id="582748244" w:edGrp="everyone" w:colFirst="2" w:colLast="2"/>
            <w:permStart w:id="711601749" w:edGrp="everyone" w:colFirst="3" w:colLast="3"/>
            <w:permStart w:id="442375727" w:edGrp="everyone" w:colFirst="2" w:colLast="2"/>
            <w:permStart w:id="1734093769" w:edGrp="everyone" w:colFirst="3" w:colLast="3"/>
            <w:permEnd w:id="1373732370"/>
            <w:permEnd w:id="280130227"/>
            <w:r w:rsidRPr="006219E5">
              <w:rPr>
                <w:sz w:val="20"/>
                <w:szCs w:val="20"/>
                <w:lang w:eastAsia="cs-CZ"/>
              </w:rPr>
              <w:t xml:space="preserve">Popelnice plastová P-120 </w:t>
            </w:r>
            <w:proofErr w:type="gramStart"/>
            <w:r w:rsidRPr="006219E5">
              <w:rPr>
                <w:sz w:val="20"/>
                <w:szCs w:val="20"/>
                <w:lang w:eastAsia="cs-CZ"/>
              </w:rPr>
              <w:t>litrů -modrá</w:t>
            </w:r>
            <w:proofErr w:type="gramEnd"/>
          </w:p>
        </w:tc>
        <w:tc>
          <w:tcPr>
            <w:tcW w:w="1480" w:type="dxa"/>
            <w:shd w:val="clear" w:color="auto" w:fill="auto"/>
            <w:vAlign w:val="center"/>
          </w:tcPr>
          <w:p w14:paraId="5D7077FB" w14:textId="77777777" w:rsidR="00AF73AF" w:rsidRPr="006219E5" w:rsidRDefault="00AF73AF" w:rsidP="00312E6C">
            <w:pPr>
              <w:jc w:val="center"/>
              <w:rPr>
                <w:szCs w:val="24"/>
              </w:rPr>
            </w:pPr>
            <w:r w:rsidRPr="006219E5">
              <w:rPr>
                <w:szCs w:val="24"/>
              </w:rPr>
              <w:t>10</w:t>
            </w:r>
          </w:p>
        </w:tc>
        <w:tc>
          <w:tcPr>
            <w:tcW w:w="1355" w:type="dxa"/>
            <w:shd w:val="clear" w:color="auto" w:fill="auto"/>
            <w:vAlign w:val="center"/>
          </w:tcPr>
          <w:p w14:paraId="3EB7B312" w14:textId="77777777" w:rsidR="00AF73AF" w:rsidRPr="006219E5" w:rsidRDefault="00AF73AF" w:rsidP="00312E6C">
            <w:pPr>
              <w:jc w:val="center"/>
              <w:rPr>
                <w:szCs w:val="24"/>
              </w:rPr>
            </w:pPr>
          </w:p>
        </w:tc>
        <w:tc>
          <w:tcPr>
            <w:tcW w:w="2268" w:type="dxa"/>
            <w:shd w:val="clear" w:color="auto" w:fill="auto"/>
            <w:vAlign w:val="center"/>
          </w:tcPr>
          <w:p w14:paraId="285DA00B" w14:textId="77777777" w:rsidR="00AF73AF" w:rsidRPr="006219E5" w:rsidRDefault="00AF73AF" w:rsidP="00312E6C">
            <w:pPr>
              <w:jc w:val="center"/>
              <w:rPr>
                <w:szCs w:val="24"/>
              </w:rPr>
            </w:pPr>
          </w:p>
        </w:tc>
      </w:tr>
      <w:tr w:rsidR="00AF73AF" w:rsidRPr="006219E5" w14:paraId="42CD16D2" w14:textId="77777777" w:rsidTr="00312E6C">
        <w:tc>
          <w:tcPr>
            <w:tcW w:w="4077" w:type="dxa"/>
            <w:shd w:val="clear" w:color="auto" w:fill="auto"/>
            <w:vAlign w:val="center"/>
          </w:tcPr>
          <w:p w14:paraId="43F6C88E" w14:textId="77777777" w:rsidR="00AF73AF" w:rsidRPr="006219E5" w:rsidRDefault="00AF73AF" w:rsidP="00312E6C">
            <w:pPr>
              <w:jc w:val="left"/>
              <w:rPr>
                <w:sz w:val="20"/>
                <w:szCs w:val="20"/>
              </w:rPr>
            </w:pPr>
            <w:permStart w:id="1808032009" w:edGrp="everyone" w:colFirst="2" w:colLast="2"/>
            <w:permStart w:id="1707350680" w:edGrp="everyone" w:colFirst="3" w:colLast="3"/>
            <w:permEnd w:id="582748244"/>
            <w:permEnd w:id="711601749"/>
            <w:r w:rsidRPr="006219E5">
              <w:rPr>
                <w:sz w:val="20"/>
                <w:szCs w:val="20"/>
                <w:lang w:eastAsia="cs-CZ"/>
              </w:rPr>
              <w:t xml:space="preserve">Popelnice plastová P-120 </w:t>
            </w:r>
            <w:proofErr w:type="gramStart"/>
            <w:r w:rsidRPr="006219E5">
              <w:rPr>
                <w:sz w:val="20"/>
                <w:szCs w:val="20"/>
                <w:lang w:eastAsia="cs-CZ"/>
              </w:rPr>
              <w:t>litrů -žlutá</w:t>
            </w:r>
            <w:proofErr w:type="gramEnd"/>
          </w:p>
        </w:tc>
        <w:tc>
          <w:tcPr>
            <w:tcW w:w="1480" w:type="dxa"/>
            <w:shd w:val="clear" w:color="auto" w:fill="auto"/>
            <w:vAlign w:val="center"/>
          </w:tcPr>
          <w:p w14:paraId="6D78D6C2" w14:textId="77777777" w:rsidR="00AF73AF" w:rsidRPr="006219E5" w:rsidRDefault="00AF73AF" w:rsidP="00312E6C">
            <w:pPr>
              <w:jc w:val="center"/>
              <w:rPr>
                <w:szCs w:val="24"/>
              </w:rPr>
            </w:pPr>
            <w:r w:rsidRPr="006219E5">
              <w:rPr>
                <w:szCs w:val="24"/>
              </w:rPr>
              <w:t>10</w:t>
            </w:r>
          </w:p>
        </w:tc>
        <w:tc>
          <w:tcPr>
            <w:tcW w:w="1355" w:type="dxa"/>
            <w:shd w:val="clear" w:color="auto" w:fill="auto"/>
            <w:vAlign w:val="center"/>
          </w:tcPr>
          <w:p w14:paraId="4FD3D540" w14:textId="77777777" w:rsidR="00AF73AF" w:rsidRPr="006219E5" w:rsidRDefault="00AF73AF" w:rsidP="00312E6C">
            <w:pPr>
              <w:jc w:val="center"/>
              <w:rPr>
                <w:szCs w:val="24"/>
              </w:rPr>
            </w:pPr>
          </w:p>
        </w:tc>
        <w:tc>
          <w:tcPr>
            <w:tcW w:w="2268" w:type="dxa"/>
            <w:shd w:val="clear" w:color="auto" w:fill="auto"/>
            <w:vAlign w:val="center"/>
          </w:tcPr>
          <w:p w14:paraId="0CA8CCFF" w14:textId="77777777" w:rsidR="00AF73AF" w:rsidRPr="006219E5" w:rsidRDefault="00AF73AF" w:rsidP="00312E6C">
            <w:pPr>
              <w:jc w:val="center"/>
              <w:rPr>
                <w:szCs w:val="24"/>
              </w:rPr>
            </w:pPr>
          </w:p>
        </w:tc>
      </w:tr>
      <w:tr w:rsidR="00AF73AF" w:rsidRPr="006219E5" w14:paraId="5B7231FD" w14:textId="77777777" w:rsidTr="00312E6C">
        <w:tc>
          <w:tcPr>
            <w:tcW w:w="4077" w:type="dxa"/>
            <w:shd w:val="clear" w:color="auto" w:fill="auto"/>
            <w:vAlign w:val="center"/>
          </w:tcPr>
          <w:p w14:paraId="50F15B5E" w14:textId="77777777" w:rsidR="00AF73AF" w:rsidRPr="006219E5" w:rsidRDefault="00AF73AF" w:rsidP="00312E6C">
            <w:pPr>
              <w:jc w:val="left"/>
              <w:rPr>
                <w:sz w:val="20"/>
                <w:szCs w:val="20"/>
              </w:rPr>
            </w:pPr>
            <w:permStart w:id="1963482911" w:edGrp="everyone" w:colFirst="2" w:colLast="2"/>
            <w:permStart w:id="1548514494" w:edGrp="everyone" w:colFirst="3" w:colLast="3"/>
            <w:permEnd w:id="1808032009"/>
            <w:permEnd w:id="1707350680"/>
            <w:r w:rsidRPr="006219E5">
              <w:rPr>
                <w:sz w:val="20"/>
                <w:szCs w:val="20"/>
                <w:lang w:eastAsia="cs-CZ"/>
              </w:rPr>
              <w:t xml:space="preserve">Popelnice plastová P-120 </w:t>
            </w:r>
            <w:proofErr w:type="gramStart"/>
            <w:r w:rsidRPr="006219E5">
              <w:rPr>
                <w:sz w:val="20"/>
                <w:szCs w:val="20"/>
                <w:lang w:eastAsia="cs-CZ"/>
              </w:rPr>
              <w:t>litrů -zelená</w:t>
            </w:r>
            <w:proofErr w:type="gramEnd"/>
          </w:p>
        </w:tc>
        <w:tc>
          <w:tcPr>
            <w:tcW w:w="1480" w:type="dxa"/>
            <w:shd w:val="clear" w:color="auto" w:fill="auto"/>
            <w:vAlign w:val="center"/>
          </w:tcPr>
          <w:p w14:paraId="564B0043" w14:textId="77777777" w:rsidR="00AF73AF" w:rsidRPr="006219E5" w:rsidRDefault="00AF73AF" w:rsidP="00312E6C">
            <w:pPr>
              <w:jc w:val="center"/>
              <w:rPr>
                <w:szCs w:val="24"/>
              </w:rPr>
            </w:pPr>
            <w:r w:rsidRPr="006219E5">
              <w:rPr>
                <w:szCs w:val="24"/>
              </w:rPr>
              <w:t>10</w:t>
            </w:r>
          </w:p>
        </w:tc>
        <w:tc>
          <w:tcPr>
            <w:tcW w:w="1355" w:type="dxa"/>
            <w:shd w:val="clear" w:color="auto" w:fill="auto"/>
            <w:vAlign w:val="center"/>
          </w:tcPr>
          <w:p w14:paraId="1655DF63" w14:textId="77777777" w:rsidR="00AF73AF" w:rsidRPr="006219E5" w:rsidRDefault="00AF73AF" w:rsidP="00312E6C">
            <w:pPr>
              <w:jc w:val="center"/>
              <w:rPr>
                <w:szCs w:val="24"/>
              </w:rPr>
            </w:pPr>
          </w:p>
        </w:tc>
        <w:tc>
          <w:tcPr>
            <w:tcW w:w="2268" w:type="dxa"/>
            <w:shd w:val="clear" w:color="auto" w:fill="auto"/>
            <w:vAlign w:val="center"/>
          </w:tcPr>
          <w:p w14:paraId="776792A8" w14:textId="77777777" w:rsidR="00AF73AF" w:rsidRPr="006219E5" w:rsidRDefault="00AF73AF" w:rsidP="00312E6C">
            <w:pPr>
              <w:jc w:val="center"/>
              <w:rPr>
                <w:szCs w:val="24"/>
              </w:rPr>
            </w:pPr>
          </w:p>
        </w:tc>
      </w:tr>
      <w:permEnd w:id="1963482911"/>
      <w:permEnd w:id="1548514494"/>
      <w:tr w:rsidR="00D8366E" w:rsidRPr="006219E5" w14:paraId="681BB378" w14:textId="77777777">
        <w:tc>
          <w:tcPr>
            <w:tcW w:w="4077" w:type="dxa"/>
            <w:shd w:val="clear" w:color="auto" w:fill="auto"/>
            <w:vAlign w:val="center"/>
          </w:tcPr>
          <w:p w14:paraId="46F49399" w14:textId="77777777" w:rsidR="00D8366E" w:rsidRPr="006219E5" w:rsidRDefault="00D8366E" w:rsidP="002464C8">
            <w:pPr>
              <w:jc w:val="left"/>
              <w:rPr>
                <w:sz w:val="20"/>
                <w:szCs w:val="20"/>
                <w:lang w:eastAsia="cs-CZ"/>
              </w:rPr>
            </w:pPr>
            <w:r w:rsidRPr="006219E5">
              <w:rPr>
                <w:sz w:val="20"/>
                <w:szCs w:val="20"/>
                <w:lang w:eastAsia="cs-CZ"/>
              </w:rPr>
              <w:t xml:space="preserve">Popelnice plastová P-240 </w:t>
            </w:r>
            <w:proofErr w:type="gramStart"/>
            <w:r w:rsidRPr="006219E5">
              <w:rPr>
                <w:sz w:val="20"/>
                <w:szCs w:val="20"/>
                <w:lang w:eastAsia="cs-CZ"/>
              </w:rPr>
              <w:t>litrů</w:t>
            </w:r>
            <w:r w:rsidR="00AF73AF" w:rsidRPr="006219E5">
              <w:rPr>
                <w:sz w:val="20"/>
                <w:szCs w:val="20"/>
                <w:lang w:eastAsia="cs-CZ"/>
              </w:rPr>
              <w:t xml:space="preserve"> -černá</w:t>
            </w:r>
            <w:proofErr w:type="gramEnd"/>
          </w:p>
        </w:tc>
        <w:tc>
          <w:tcPr>
            <w:tcW w:w="1480" w:type="dxa"/>
            <w:shd w:val="clear" w:color="auto" w:fill="auto"/>
            <w:vAlign w:val="center"/>
          </w:tcPr>
          <w:p w14:paraId="2FCF2282" w14:textId="06E840E9" w:rsidR="00D8366E" w:rsidRPr="006219E5" w:rsidRDefault="00CE02AB" w:rsidP="002464C8">
            <w:pPr>
              <w:jc w:val="center"/>
              <w:rPr>
                <w:szCs w:val="24"/>
              </w:rPr>
            </w:pPr>
            <w:r>
              <w:rPr>
                <w:szCs w:val="24"/>
              </w:rPr>
              <w:t>2</w:t>
            </w:r>
            <w:r w:rsidR="000A140E">
              <w:rPr>
                <w:szCs w:val="24"/>
              </w:rPr>
              <w:t>00</w:t>
            </w:r>
          </w:p>
        </w:tc>
        <w:tc>
          <w:tcPr>
            <w:tcW w:w="1355" w:type="dxa"/>
            <w:shd w:val="clear" w:color="auto" w:fill="auto"/>
            <w:vAlign w:val="center"/>
          </w:tcPr>
          <w:p w14:paraId="386BAB78" w14:textId="77777777" w:rsidR="00D8366E" w:rsidRPr="006219E5" w:rsidRDefault="00D8366E" w:rsidP="002464C8">
            <w:pPr>
              <w:jc w:val="center"/>
              <w:rPr>
                <w:szCs w:val="24"/>
              </w:rPr>
            </w:pPr>
          </w:p>
        </w:tc>
        <w:tc>
          <w:tcPr>
            <w:tcW w:w="2268" w:type="dxa"/>
            <w:shd w:val="clear" w:color="auto" w:fill="auto"/>
            <w:vAlign w:val="center"/>
          </w:tcPr>
          <w:p w14:paraId="159DF70F" w14:textId="77777777" w:rsidR="00D8366E" w:rsidRPr="006219E5" w:rsidRDefault="00D8366E" w:rsidP="002464C8">
            <w:pPr>
              <w:jc w:val="center"/>
              <w:rPr>
                <w:szCs w:val="24"/>
              </w:rPr>
            </w:pPr>
          </w:p>
        </w:tc>
      </w:tr>
      <w:tr w:rsidR="00AF73AF" w:rsidRPr="006219E5" w14:paraId="645B5C7D" w14:textId="77777777" w:rsidTr="00312E6C">
        <w:tc>
          <w:tcPr>
            <w:tcW w:w="4077" w:type="dxa"/>
            <w:shd w:val="clear" w:color="auto" w:fill="auto"/>
            <w:vAlign w:val="center"/>
          </w:tcPr>
          <w:p w14:paraId="09C0E534" w14:textId="77777777" w:rsidR="00AF73AF" w:rsidRPr="006219E5" w:rsidRDefault="00AF73AF" w:rsidP="00312E6C">
            <w:pPr>
              <w:jc w:val="left"/>
              <w:rPr>
                <w:sz w:val="20"/>
                <w:szCs w:val="20"/>
                <w:lang w:eastAsia="cs-CZ"/>
              </w:rPr>
            </w:pPr>
            <w:permStart w:id="917382744" w:edGrp="everyone" w:colFirst="2" w:colLast="2"/>
            <w:permStart w:id="1429962232" w:edGrp="everyone" w:colFirst="3" w:colLast="3"/>
            <w:permEnd w:id="442375727"/>
            <w:permEnd w:id="1734093769"/>
            <w:r w:rsidRPr="006219E5">
              <w:rPr>
                <w:sz w:val="20"/>
                <w:szCs w:val="20"/>
                <w:lang w:eastAsia="cs-CZ"/>
              </w:rPr>
              <w:t xml:space="preserve">Popelnice plastová P-240 </w:t>
            </w:r>
            <w:proofErr w:type="gramStart"/>
            <w:r w:rsidRPr="006219E5">
              <w:rPr>
                <w:sz w:val="20"/>
                <w:szCs w:val="20"/>
                <w:lang w:eastAsia="cs-CZ"/>
              </w:rPr>
              <w:t>litrů -modrá</w:t>
            </w:r>
            <w:proofErr w:type="gramEnd"/>
          </w:p>
        </w:tc>
        <w:tc>
          <w:tcPr>
            <w:tcW w:w="1480" w:type="dxa"/>
            <w:shd w:val="clear" w:color="auto" w:fill="auto"/>
            <w:vAlign w:val="center"/>
          </w:tcPr>
          <w:p w14:paraId="4825B0DD" w14:textId="146364CA" w:rsidR="00AF73AF" w:rsidRPr="006219E5" w:rsidRDefault="00CE02AB" w:rsidP="00312E6C">
            <w:pPr>
              <w:jc w:val="center"/>
              <w:rPr>
                <w:szCs w:val="24"/>
              </w:rPr>
            </w:pPr>
            <w:r>
              <w:rPr>
                <w:szCs w:val="24"/>
              </w:rPr>
              <w:t>700</w:t>
            </w:r>
          </w:p>
        </w:tc>
        <w:tc>
          <w:tcPr>
            <w:tcW w:w="1355" w:type="dxa"/>
            <w:shd w:val="clear" w:color="auto" w:fill="auto"/>
            <w:vAlign w:val="center"/>
          </w:tcPr>
          <w:p w14:paraId="68FEF83B" w14:textId="77777777" w:rsidR="00AF73AF" w:rsidRPr="006219E5" w:rsidRDefault="00AF73AF" w:rsidP="00312E6C">
            <w:pPr>
              <w:jc w:val="center"/>
              <w:rPr>
                <w:szCs w:val="24"/>
              </w:rPr>
            </w:pPr>
          </w:p>
        </w:tc>
        <w:tc>
          <w:tcPr>
            <w:tcW w:w="2268" w:type="dxa"/>
            <w:shd w:val="clear" w:color="auto" w:fill="auto"/>
            <w:vAlign w:val="center"/>
          </w:tcPr>
          <w:p w14:paraId="1885E97F" w14:textId="77777777" w:rsidR="00AF73AF" w:rsidRPr="006219E5" w:rsidRDefault="00AF73AF" w:rsidP="00312E6C">
            <w:pPr>
              <w:jc w:val="center"/>
              <w:rPr>
                <w:szCs w:val="24"/>
              </w:rPr>
            </w:pPr>
          </w:p>
        </w:tc>
      </w:tr>
      <w:tr w:rsidR="00AF73AF" w:rsidRPr="006219E5" w14:paraId="5AA5527F" w14:textId="77777777" w:rsidTr="00312E6C">
        <w:tc>
          <w:tcPr>
            <w:tcW w:w="4077" w:type="dxa"/>
            <w:shd w:val="clear" w:color="auto" w:fill="auto"/>
            <w:vAlign w:val="center"/>
          </w:tcPr>
          <w:p w14:paraId="1FF81FD2" w14:textId="77777777" w:rsidR="00AF73AF" w:rsidRPr="006219E5" w:rsidRDefault="00AF73AF" w:rsidP="00312E6C">
            <w:pPr>
              <w:jc w:val="left"/>
              <w:rPr>
                <w:sz w:val="20"/>
                <w:szCs w:val="20"/>
                <w:lang w:eastAsia="cs-CZ"/>
              </w:rPr>
            </w:pPr>
            <w:r w:rsidRPr="006219E5">
              <w:rPr>
                <w:sz w:val="20"/>
                <w:szCs w:val="20"/>
                <w:lang w:eastAsia="cs-CZ"/>
              </w:rPr>
              <w:t xml:space="preserve">Popelnice plastová P-240 </w:t>
            </w:r>
            <w:proofErr w:type="gramStart"/>
            <w:r w:rsidRPr="006219E5">
              <w:rPr>
                <w:sz w:val="20"/>
                <w:szCs w:val="20"/>
                <w:lang w:eastAsia="cs-CZ"/>
              </w:rPr>
              <w:t>litrů -žlutá</w:t>
            </w:r>
            <w:proofErr w:type="gramEnd"/>
          </w:p>
        </w:tc>
        <w:tc>
          <w:tcPr>
            <w:tcW w:w="1480" w:type="dxa"/>
            <w:shd w:val="clear" w:color="auto" w:fill="auto"/>
            <w:vAlign w:val="center"/>
          </w:tcPr>
          <w:p w14:paraId="0CE99129" w14:textId="5AA53803" w:rsidR="00AF73AF" w:rsidRPr="006219E5" w:rsidRDefault="00CE02AB" w:rsidP="00312E6C">
            <w:pPr>
              <w:jc w:val="center"/>
              <w:rPr>
                <w:szCs w:val="24"/>
              </w:rPr>
            </w:pPr>
            <w:r>
              <w:rPr>
                <w:szCs w:val="24"/>
              </w:rPr>
              <w:t>700</w:t>
            </w:r>
          </w:p>
        </w:tc>
        <w:tc>
          <w:tcPr>
            <w:tcW w:w="1355" w:type="dxa"/>
            <w:shd w:val="clear" w:color="auto" w:fill="auto"/>
            <w:vAlign w:val="center"/>
          </w:tcPr>
          <w:p w14:paraId="77728B83" w14:textId="77777777" w:rsidR="00AF73AF" w:rsidRPr="006219E5" w:rsidRDefault="00AF73AF" w:rsidP="00312E6C">
            <w:pPr>
              <w:jc w:val="center"/>
              <w:rPr>
                <w:szCs w:val="24"/>
              </w:rPr>
            </w:pPr>
          </w:p>
        </w:tc>
        <w:tc>
          <w:tcPr>
            <w:tcW w:w="2268" w:type="dxa"/>
            <w:shd w:val="clear" w:color="auto" w:fill="auto"/>
            <w:vAlign w:val="center"/>
          </w:tcPr>
          <w:p w14:paraId="005F1495" w14:textId="77777777" w:rsidR="00AF73AF" w:rsidRPr="006219E5" w:rsidRDefault="00AF73AF" w:rsidP="00312E6C">
            <w:pPr>
              <w:jc w:val="center"/>
              <w:rPr>
                <w:szCs w:val="24"/>
              </w:rPr>
            </w:pPr>
          </w:p>
        </w:tc>
      </w:tr>
      <w:tr w:rsidR="00AF73AF" w:rsidRPr="006219E5" w14:paraId="683EF9D3" w14:textId="77777777" w:rsidTr="00312E6C">
        <w:tc>
          <w:tcPr>
            <w:tcW w:w="4077" w:type="dxa"/>
            <w:shd w:val="clear" w:color="auto" w:fill="auto"/>
            <w:vAlign w:val="center"/>
          </w:tcPr>
          <w:p w14:paraId="135ABF16" w14:textId="77777777" w:rsidR="00AF73AF" w:rsidRPr="006219E5" w:rsidRDefault="00AF73AF" w:rsidP="00312E6C">
            <w:pPr>
              <w:jc w:val="left"/>
              <w:rPr>
                <w:sz w:val="20"/>
                <w:szCs w:val="20"/>
                <w:lang w:eastAsia="cs-CZ"/>
              </w:rPr>
            </w:pPr>
            <w:r w:rsidRPr="006219E5">
              <w:rPr>
                <w:sz w:val="20"/>
                <w:szCs w:val="20"/>
                <w:lang w:eastAsia="cs-CZ"/>
              </w:rPr>
              <w:t xml:space="preserve">Popelnice plastová P-240 </w:t>
            </w:r>
            <w:proofErr w:type="gramStart"/>
            <w:r w:rsidRPr="006219E5">
              <w:rPr>
                <w:sz w:val="20"/>
                <w:szCs w:val="20"/>
                <w:lang w:eastAsia="cs-CZ"/>
              </w:rPr>
              <w:t>litrů -zelená</w:t>
            </w:r>
            <w:proofErr w:type="gramEnd"/>
          </w:p>
        </w:tc>
        <w:tc>
          <w:tcPr>
            <w:tcW w:w="1480" w:type="dxa"/>
            <w:shd w:val="clear" w:color="auto" w:fill="auto"/>
            <w:vAlign w:val="center"/>
          </w:tcPr>
          <w:p w14:paraId="1B6174E7" w14:textId="77777777" w:rsidR="00AF73AF" w:rsidRPr="006219E5" w:rsidRDefault="000A140E" w:rsidP="00312E6C">
            <w:pPr>
              <w:jc w:val="center"/>
              <w:rPr>
                <w:szCs w:val="24"/>
              </w:rPr>
            </w:pPr>
            <w:r>
              <w:rPr>
                <w:szCs w:val="24"/>
              </w:rPr>
              <w:t>2</w:t>
            </w:r>
            <w:r w:rsidR="00AF73AF" w:rsidRPr="006219E5">
              <w:rPr>
                <w:szCs w:val="24"/>
              </w:rPr>
              <w:t>0</w:t>
            </w:r>
          </w:p>
        </w:tc>
        <w:tc>
          <w:tcPr>
            <w:tcW w:w="1355" w:type="dxa"/>
            <w:shd w:val="clear" w:color="auto" w:fill="auto"/>
            <w:vAlign w:val="center"/>
          </w:tcPr>
          <w:p w14:paraId="04CE8775" w14:textId="77777777" w:rsidR="00AF73AF" w:rsidRPr="006219E5" w:rsidRDefault="00AF73AF" w:rsidP="00312E6C">
            <w:pPr>
              <w:jc w:val="center"/>
              <w:rPr>
                <w:szCs w:val="24"/>
              </w:rPr>
            </w:pPr>
          </w:p>
        </w:tc>
        <w:tc>
          <w:tcPr>
            <w:tcW w:w="2268" w:type="dxa"/>
            <w:shd w:val="clear" w:color="auto" w:fill="auto"/>
            <w:vAlign w:val="center"/>
          </w:tcPr>
          <w:p w14:paraId="022F3633" w14:textId="77777777" w:rsidR="00AF73AF" w:rsidRPr="006219E5" w:rsidRDefault="00AF73AF" w:rsidP="00312E6C">
            <w:pPr>
              <w:jc w:val="center"/>
              <w:rPr>
                <w:szCs w:val="24"/>
              </w:rPr>
            </w:pPr>
          </w:p>
        </w:tc>
      </w:tr>
      <w:tr w:rsidR="00D8366E" w:rsidRPr="006219E5" w14:paraId="72DFF268" w14:textId="77777777">
        <w:tc>
          <w:tcPr>
            <w:tcW w:w="4077" w:type="dxa"/>
            <w:shd w:val="clear" w:color="auto" w:fill="auto"/>
            <w:vAlign w:val="center"/>
          </w:tcPr>
          <w:p w14:paraId="5302EF71" w14:textId="77777777" w:rsidR="00D8366E" w:rsidRPr="006219E5" w:rsidRDefault="00D8366E" w:rsidP="002464C8">
            <w:pPr>
              <w:jc w:val="left"/>
              <w:rPr>
                <w:sz w:val="20"/>
                <w:szCs w:val="20"/>
                <w:lang w:eastAsia="cs-CZ"/>
              </w:rPr>
            </w:pPr>
            <w:r w:rsidRPr="006219E5">
              <w:rPr>
                <w:sz w:val="20"/>
                <w:szCs w:val="20"/>
                <w:lang w:eastAsia="cs-CZ"/>
              </w:rPr>
              <w:t xml:space="preserve">Kontejner plastový K-1100 litrů na </w:t>
            </w:r>
            <w:proofErr w:type="gramStart"/>
            <w:r w:rsidRPr="006219E5">
              <w:rPr>
                <w:sz w:val="20"/>
                <w:szCs w:val="20"/>
                <w:lang w:eastAsia="cs-CZ"/>
              </w:rPr>
              <w:t xml:space="preserve">TKO - </w:t>
            </w:r>
            <w:r w:rsidR="00AF73AF" w:rsidRPr="006219E5">
              <w:rPr>
                <w:sz w:val="20"/>
                <w:szCs w:val="20"/>
                <w:lang w:eastAsia="cs-CZ"/>
              </w:rPr>
              <w:t>černý</w:t>
            </w:r>
            <w:proofErr w:type="gramEnd"/>
          </w:p>
        </w:tc>
        <w:tc>
          <w:tcPr>
            <w:tcW w:w="1480" w:type="dxa"/>
            <w:shd w:val="clear" w:color="auto" w:fill="auto"/>
            <w:vAlign w:val="center"/>
          </w:tcPr>
          <w:p w14:paraId="32A8A016" w14:textId="77777777" w:rsidR="00D8366E" w:rsidRPr="006219E5" w:rsidRDefault="00AF73AF" w:rsidP="002464C8">
            <w:pPr>
              <w:jc w:val="center"/>
              <w:rPr>
                <w:szCs w:val="24"/>
              </w:rPr>
            </w:pPr>
            <w:r w:rsidRPr="006219E5">
              <w:rPr>
                <w:szCs w:val="24"/>
              </w:rPr>
              <w:t>70</w:t>
            </w:r>
          </w:p>
        </w:tc>
        <w:tc>
          <w:tcPr>
            <w:tcW w:w="1355" w:type="dxa"/>
            <w:shd w:val="clear" w:color="auto" w:fill="auto"/>
            <w:vAlign w:val="center"/>
          </w:tcPr>
          <w:p w14:paraId="0A124443" w14:textId="77777777" w:rsidR="00D8366E" w:rsidRPr="006219E5" w:rsidRDefault="00D8366E" w:rsidP="002464C8">
            <w:pPr>
              <w:jc w:val="center"/>
              <w:rPr>
                <w:szCs w:val="24"/>
              </w:rPr>
            </w:pPr>
          </w:p>
        </w:tc>
        <w:tc>
          <w:tcPr>
            <w:tcW w:w="2268" w:type="dxa"/>
            <w:shd w:val="clear" w:color="auto" w:fill="auto"/>
            <w:vAlign w:val="center"/>
          </w:tcPr>
          <w:p w14:paraId="79D170C3" w14:textId="77777777" w:rsidR="00D8366E" w:rsidRPr="006219E5" w:rsidRDefault="00D8366E" w:rsidP="002464C8">
            <w:pPr>
              <w:jc w:val="center"/>
              <w:rPr>
                <w:szCs w:val="24"/>
              </w:rPr>
            </w:pPr>
          </w:p>
        </w:tc>
      </w:tr>
      <w:tr w:rsidR="00D8366E" w:rsidRPr="006219E5" w14:paraId="337FC3B2" w14:textId="77777777">
        <w:tc>
          <w:tcPr>
            <w:tcW w:w="4077" w:type="dxa"/>
            <w:shd w:val="clear" w:color="auto" w:fill="auto"/>
            <w:vAlign w:val="center"/>
          </w:tcPr>
          <w:p w14:paraId="14636C81" w14:textId="77777777" w:rsidR="00D8366E" w:rsidRPr="006219E5" w:rsidRDefault="00D8366E" w:rsidP="002464C8">
            <w:pPr>
              <w:jc w:val="left"/>
              <w:rPr>
                <w:sz w:val="20"/>
                <w:szCs w:val="20"/>
                <w:lang w:eastAsia="cs-CZ"/>
              </w:rPr>
            </w:pPr>
            <w:permStart w:id="472019635" w:edGrp="everyone" w:colFirst="2" w:colLast="2"/>
            <w:permStart w:id="1173949044" w:edGrp="everyone" w:colFirst="3" w:colLast="3"/>
            <w:permEnd w:id="917382744"/>
            <w:permEnd w:id="1429962232"/>
            <w:r w:rsidRPr="006219E5">
              <w:rPr>
                <w:sz w:val="20"/>
                <w:szCs w:val="20"/>
                <w:lang w:eastAsia="cs-CZ"/>
              </w:rPr>
              <w:t xml:space="preserve">Kontejner plastový K-1100 litrů na </w:t>
            </w:r>
            <w:proofErr w:type="gramStart"/>
            <w:r w:rsidRPr="006219E5">
              <w:rPr>
                <w:sz w:val="20"/>
                <w:szCs w:val="20"/>
                <w:lang w:eastAsia="cs-CZ"/>
              </w:rPr>
              <w:t>PET - žlutý</w:t>
            </w:r>
            <w:proofErr w:type="gramEnd"/>
          </w:p>
        </w:tc>
        <w:tc>
          <w:tcPr>
            <w:tcW w:w="1480" w:type="dxa"/>
            <w:shd w:val="clear" w:color="auto" w:fill="auto"/>
            <w:vAlign w:val="center"/>
          </w:tcPr>
          <w:p w14:paraId="454659EB" w14:textId="77777777" w:rsidR="00D8366E" w:rsidRPr="006219E5" w:rsidRDefault="00D165B2" w:rsidP="002464C8">
            <w:pPr>
              <w:jc w:val="center"/>
              <w:rPr>
                <w:szCs w:val="24"/>
              </w:rPr>
            </w:pPr>
            <w:r w:rsidRPr="006219E5">
              <w:rPr>
                <w:szCs w:val="24"/>
              </w:rPr>
              <w:t>50</w:t>
            </w:r>
          </w:p>
        </w:tc>
        <w:tc>
          <w:tcPr>
            <w:tcW w:w="1355" w:type="dxa"/>
            <w:shd w:val="clear" w:color="auto" w:fill="auto"/>
            <w:vAlign w:val="center"/>
          </w:tcPr>
          <w:p w14:paraId="36F46A08" w14:textId="77777777" w:rsidR="00D8366E" w:rsidRPr="006219E5" w:rsidRDefault="00D8366E" w:rsidP="002464C8">
            <w:pPr>
              <w:jc w:val="center"/>
              <w:rPr>
                <w:szCs w:val="24"/>
              </w:rPr>
            </w:pPr>
          </w:p>
        </w:tc>
        <w:tc>
          <w:tcPr>
            <w:tcW w:w="2268" w:type="dxa"/>
            <w:shd w:val="clear" w:color="auto" w:fill="auto"/>
            <w:vAlign w:val="center"/>
          </w:tcPr>
          <w:p w14:paraId="599490B1" w14:textId="77777777" w:rsidR="00D8366E" w:rsidRPr="006219E5" w:rsidRDefault="00D8366E" w:rsidP="002464C8">
            <w:pPr>
              <w:jc w:val="center"/>
              <w:rPr>
                <w:szCs w:val="24"/>
              </w:rPr>
            </w:pPr>
          </w:p>
        </w:tc>
      </w:tr>
      <w:tr w:rsidR="00D8366E" w:rsidRPr="006219E5" w14:paraId="7CA6ACE9" w14:textId="77777777">
        <w:tc>
          <w:tcPr>
            <w:tcW w:w="4077" w:type="dxa"/>
            <w:shd w:val="clear" w:color="auto" w:fill="auto"/>
            <w:vAlign w:val="center"/>
          </w:tcPr>
          <w:p w14:paraId="478364FF" w14:textId="77777777" w:rsidR="00D8366E" w:rsidRPr="006219E5" w:rsidRDefault="00D8366E" w:rsidP="002464C8">
            <w:pPr>
              <w:jc w:val="left"/>
              <w:rPr>
                <w:sz w:val="20"/>
                <w:szCs w:val="20"/>
                <w:lang w:eastAsia="cs-CZ"/>
              </w:rPr>
            </w:pPr>
            <w:permStart w:id="1011296646" w:edGrp="everyone" w:colFirst="2" w:colLast="2"/>
            <w:permStart w:id="834872886" w:edGrp="everyone" w:colFirst="3" w:colLast="3"/>
            <w:permEnd w:id="472019635"/>
            <w:permEnd w:id="1173949044"/>
            <w:r w:rsidRPr="006219E5">
              <w:rPr>
                <w:sz w:val="20"/>
                <w:szCs w:val="20"/>
                <w:lang w:eastAsia="cs-CZ"/>
              </w:rPr>
              <w:t xml:space="preserve">Kontejner plastový K-1100 litrů na </w:t>
            </w:r>
            <w:proofErr w:type="gramStart"/>
            <w:r w:rsidRPr="006219E5">
              <w:rPr>
                <w:sz w:val="20"/>
                <w:szCs w:val="20"/>
                <w:lang w:eastAsia="cs-CZ"/>
              </w:rPr>
              <w:t>sklo - zelený</w:t>
            </w:r>
            <w:proofErr w:type="gramEnd"/>
          </w:p>
        </w:tc>
        <w:tc>
          <w:tcPr>
            <w:tcW w:w="1480" w:type="dxa"/>
            <w:shd w:val="clear" w:color="auto" w:fill="auto"/>
            <w:vAlign w:val="center"/>
          </w:tcPr>
          <w:p w14:paraId="16C6629B" w14:textId="77777777" w:rsidR="00D8366E" w:rsidRPr="006219E5" w:rsidRDefault="00D165B2" w:rsidP="002464C8">
            <w:pPr>
              <w:jc w:val="center"/>
              <w:rPr>
                <w:szCs w:val="24"/>
              </w:rPr>
            </w:pPr>
            <w:r w:rsidRPr="006219E5">
              <w:rPr>
                <w:szCs w:val="24"/>
              </w:rPr>
              <w:t>50</w:t>
            </w:r>
          </w:p>
        </w:tc>
        <w:tc>
          <w:tcPr>
            <w:tcW w:w="1355" w:type="dxa"/>
            <w:shd w:val="clear" w:color="auto" w:fill="auto"/>
            <w:vAlign w:val="center"/>
          </w:tcPr>
          <w:p w14:paraId="53C19139" w14:textId="77777777" w:rsidR="00D8366E" w:rsidRPr="006219E5" w:rsidRDefault="00D8366E" w:rsidP="002464C8">
            <w:pPr>
              <w:jc w:val="center"/>
              <w:rPr>
                <w:szCs w:val="24"/>
              </w:rPr>
            </w:pPr>
          </w:p>
        </w:tc>
        <w:tc>
          <w:tcPr>
            <w:tcW w:w="2268" w:type="dxa"/>
            <w:shd w:val="clear" w:color="auto" w:fill="auto"/>
            <w:vAlign w:val="center"/>
          </w:tcPr>
          <w:p w14:paraId="43ED2B65" w14:textId="77777777" w:rsidR="00D8366E" w:rsidRPr="006219E5" w:rsidRDefault="00D8366E" w:rsidP="002464C8">
            <w:pPr>
              <w:jc w:val="center"/>
              <w:rPr>
                <w:szCs w:val="24"/>
              </w:rPr>
            </w:pPr>
          </w:p>
        </w:tc>
      </w:tr>
      <w:tr w:rsidR="00D8366E" w:rsidRPr="006219E5" w14:paraId="7F8714AF" w14:textId="77777777">
        <w:tc>
          <w:tcPr>
            <w:tcW w:w="4077" w:type="dxa"/>
            <w:shd w:val="clear" w:color="auto" w:fill="auto"/>
            <w:vAlign w:val="center"/>
          </w:tcPr>
          <w:p w14:paraId="21446414" w14:textId="77777777" w:rsidR="00D8366E" w:rsidRPr="006219E5" w:rsidRDefault="00D8366E" w:rsidP="002464C8">
            <w:pPr>
              <w:jc w:val="left"/>
              <w:rPr>
                <w:sz w:val="20"/>
                <w:szCs w:val="20"/>
                <w:lang w:eastAsia="cs-CZ"/>
              </w:rPr>
            </w:pPr>
            <w:permStart w:id="2083277401" w:edGrp="everyone" w:colFirst="2" w:colLast="2"/>
            <w:permStart w:id="627538452" w:edGrp="everyone" w:colFirst="3" w:colLast="3"/>
            <w:permEnd w:id="1011296646"/>
            <w:permEnd w:id="834872886"/>
            <w:r w:rsidRPr="006219E5">
              <w:rPr>
                <w:sz w:val="20"/>
                <w:szCs w:val="20"/>
                <w:lang w:eastAsia="cs-CZ"/>
              </w:rPr>
              <w:t xml:space="preserve">Kontejner plastový K-1100 litrů na </w:t>
            </w:r>
            <w:proofErr w:type="gramStart"/>
            <w:r w:rsidRPr="006219E5">
              <w:rPr>
                <w:sz w:val="20"/>
                <w:szCs w:val="20"/>
                <w:lang w:eastAsia="cs-CZ"/>
              </w:rPr>
              <w:t>papír - modrý</w:t>
            </w:r>
            <w:proofErr w:type="gramEnd"/>
          </w:p>
        </w:tc>
        <w:tc>
          <w:tcPr>
            <w:tcW w:w="1480" w:type="dxa"/>
            <w:shd w:val="clear" w:color="auto" w:fill="auto"/>
            <w:vAlign w:val="center"/>
          </w:tcPr>
          <w:p w14:paraId="57C00970" w14:textId="77777777" w:rsidR="00D8366E" w:rsidRPr="006219E5" w:rsidRDefault="00D165B2" w:rsidP="002464C8">
            <w:pPr>
              <w:jc w:val="center"/>
              <w:rPr>
                <w:szCs w:val="24"/>
              </w:rPr>
            </w:pPr>
            <w:r w:rsidRPr="006219E5">
              <w:rPr>
                <w:szCs w:val="24"/>
              </w:rPr>
              <w:t>50</w:t>
            </w:r>
          </w:p>
        </w:tc>
        <w:tc>
          <w:tcPr>
            <w:tcW w:w="1355" w:type="dxa"/>
            <w:shd w:val="clear" w:color="auto" w:fill="auto"/>
            <w:vAlign w:val="center"/>
          </w:tcPr>
          <w:p w14:paraId="7D36F409" w14:textId="77777777" w:rsidR="00D8366E" w:rsidRPr="006219E5" w:rsidRDefault="00D8366E" w:rsidP="002464C8">
            <w:pPr>
              <w:jc w:val="center"/>
              <w:rPr>
                <w:szCs w:val="24"/>
              </w:rPr>
            </w:pPr>
          </w:p>
        </w:tc>
        <w:tc>
          <w:tcPr>
            <w:tcW w:w="2268" w:type="dxa"/>
            <w:shd w:val="clear" w:color="auto" w:fill="auto"/>
            <w:vAlign w:val="center"/>
          </w:tcPr>
          <w:p w14:paraId="403D021E" w14:textId="77777777" w:rsidR="00D8366E" w:rsidRPr="006219E5" w:rsidRDefault="00D8366E" w:rsidP="002464C8">
            <w:pPr>
              <w:jc w:val="center"/>
              <w:rPr>
                <w:szCs w:val="24"/>
              </w:rPr>
            </w:pPr>
          </w:p>
        </w:tc>
      </w:tr>
      <w:tr w:rsidR="00D8366E" w:rsidRPr="006219E5" w14:paraId="214A4F96" w14:textId="77777777">
        <w:tc>
          <w:tcPr>
            <w:tcW w:w="4077" w:type="dxa"/>
            <w:tcBorders>
              <w:bottom w:val="single" w:sz="4" w:space="0" w:color="auto"/>
            </w:tcBorders>
            <w:shd w:val="clear" w:color="auto" w:fill="auto"/>
            <w:vAlign w:val="center"/>
          </w:tcPr>
          <w:p w14:paraId="7C316AF7" w14:textId="77777777" w:rsidR="00D8366E" w:rsidRPr="006219E5" w:rsidRDefault="00D8366E" w:rsidP="002464C8">
            <w:pPr>
              <w:jc w:val="left"/>
              <w:rPr>
                <w:sz w:val="20"/>
                <w:szCs w:val="20"/>
                <w:lang w:eastAsia="cs-CZ"/>
              </w:rPr>
            </w:pPr>
            <w:permStart w:id="571025060" w:edGrp="everyone" w:colFirst="2" w:colLast="2"/>
            <w:permStart w:id="18115150" w:edGrp="everyone" w:colFirst="3" w:colLast="3"/>
            <w:permEnd w:id="2083277401"/>
            <w:permEnd w:id="627538452"/>
            <w:r w:rsidRPr="006219E5">
              <w:rPr>
                <w:sz w:val="20"/>
                <w:szCs w:val="20"/>
                <w:lang w:eastAsia="cs-CZ"/>
              </w:rPr>
              <w:t xml:space="preserve">Plastový koš </w:t>
            </w:r>
            <w:proofErr w:type="gramStart"/>
            <w:r w:rsidRPr="006219E5">
              <w:rPr>
                <w:sz w:val="20"/>
                <w:szCs w:val="20"/>
                <w:lang w:eastAsia="cs-CZ"/>
              </w:rPr>
              <w:t>50l</w:t>
            </w:r>
            <w:proofErr w:type="gramEnd"/>
          </w:p>
        </w:tc>
        <w:tc>
          <w:tcPr>
            <w:tcW w:w="1480" w:type="dxa"/>
            <w:tcBorders>
              <w:bottom w:val="single" w:sz="4" w:space="0" w:color="auto"/>
            </w:tcBorders>
            <w:shd w:val="clear" w:color="auto" w:fill="auto"/>
            <w:vAlign w:val="center"/>
          </w:tcPr>
          <w:p w14:paraId="0EE18D6E" w14:textId="6F2A9447" w:rsidR="00D8366E" w:rsidRPr="006219E5" w:rsidRDefault="00CE02AB" w:rsidP="002464C8">
            <w:pPr>
              <w:jc w:val="center"/>
              <w:rPr>
                <w:szCs w:val="24"/>
              </w:rPr>
            </w:pPr>
            <w:r>
              <w:rPr>
                <w:szCs w:val="24"/>
              </w:rPr>
              <w:t>100</w:t>
            </w:r>
          </w:p>
        </w:tc>
        <w:tc>
          <w:tcPr>
            <w:tcW w:w="1355" w:type="dxa"/>
            <w:tcBorders>
              <w:bottom w:val="single" w:sz="4" w:space="0" w:color="auto"/>
            </w:tcBorders>
            <w:shd w:val="clear" w:color="auto" w:fill="auto"/>
            <w:vAlign w:val="center"/>
          </w:tcPr>
          <w:p w14:paraId="7DFB66A3" w14:textId="77777777" w:rsidR="00D8366E" w:rsidRPr="006219E5" w:rsidRDefault="00D8366E" w:rsidP="002464C8">
            <w:pPr>
              <w:jc w:val="center"/>
              <w:rPr>
                <w:szCs w:val="24"/>
              </w:rPr>
            </w:pPr>
          </w:p>
        </w:tc>
        <w:tc>
          <w:tcPr>
            <w:tcW w:w="2268" w:type="dxa"/>
            <w:tcBorders>
              <w:bottom w:val="single" w:sz="4" w:space="0" w:color="auto"/>
            </w:tcBorders>
            <w:shd w:val="clear" w:color="auto" w:fill="auto"/>
            <w:vAlign w:val="center"/>
          </w:tcPr>
          <w:p w14:paraId="309D6577" w14:textId="77777777" w:rsidR="00D8366E" w:rsidRPr="006219E5" w:rsidRDefault="00D8366E" w:rsidP="002464C8">
            <w:pPr>
              <w:jc w:val="center"/>
              <w:rPr>
                <w:szCs w:val="24"/>
              </w:rPr>
            </w:pPr>
          </w:p>
        </w:tc>
      </w:tr>
      <w:tr w:rsidR="00AF73AF" w:rsidRPr="006219E5" w14:paraId="741E9E40" w14:textId="77777777" w:rsidTr="00312E6C">
        <w:tc>
          <w:tcPr>
            <w:tcW w:w="4077" w:type="dxa"/>
            <w:shd w:val="clear" w:color="auto" w:fill="auto"/>
            <w:vAlign w:val="center"/>
          </w:tcPr>
          <w:p w14:paraId="3ADC00AA" w14:textId="77777777" w:rsidR="00AF73AF" w:rsidRPr="006219E5" w:rsidRDefault="00AF73AF" w:rsidP="00312E6C">
            <w:pPr>
              <w:jc w:val="left"/>
              <w:rPr>
                <w:sz w:val="20"/>
                <w:szCs w:val="20"/>
                <w:lang w:eastAsia="cs-CZ"/>
              </w:rPr>
            </w:pPr>
            <w:r w:rsidRPr="006219E5">
              <w:rPr>
                <w:sz w:val="20"/>
                <w:szCs w:val="20"/>
                <w:lang w:eastAsia="cs-CZ"/>
              </w:rPr>
              <w:t>Kompostainer na bioodpad 140</w:t>
            </w:r>
            <w:permStart w:id="1023478465" w:edGrp="everyone" w:colFirst="2" w:colLast="2"/>
            <w:permStart w:id="405804850" w:edGrp="everyone" w:colFirst="3" w:colLast="3"/>
            <w:permEnd w:id="571025060"/>
            <w:permEnd w:id="18115150"/>
            <w:r w:rsidRPr="006219E5">
              <w:rPr>
                <w:sz w:val="20"/>
                <w:szCs w:val="20"/>
                <w:lang w:eastAsia="cs-CZ"/>
              </w:rPr>
              <w:t xml:space="preserve"> </w:t>
            </w:r>
            <w:proofErr w:type="gramStart"/>
            <w:r w:rsidRPr="006219E5">
              <w:rPr>
                <w:sz w:val="20"/>
                <w:szCs w:val="20"/>
                <w:lang w:eastAsia="cs-CZ"/>
              </w:rPr>
              <w:t>litrů -hnědý</w:t>
            </w:r>
            <w:proofErr w:type="gramEnd"/>
          </w:p>
        </w:tc>
        <w:tc>
          <w:tcPr>
            <w:tcW w:w="1480" w:type="dxa"/>
            <w:shd w:val="clear" w:color="auto" w:fill="auto"/>
            <w:vAlign w:val="center"/>
          </w:tcPr>
          <w:p w14:paraId="25124510" w14:textId="49E2AFC7" w:rsidR="00AF73AF" w:rsidRPr="006219E5" w:rsidRDefault="00CE02AB" w:rsidP="00312E6C">
            <w:pPr>
              <w:jc w:val="center"/>
              <w:rPr>
                <w:szCs w:val="24"/>
              </w:rPr>
            </w:pPr>
            <w:r>
              <w:rPr>
                <w:szCs w:val="24"/>
              </w:rPr>
              <w:t>300</w:t>
            </w:r>
          </w:p>
        </w:tc>
        <w:tc>
          <w:tcPr>
            <w:tcW w:w="1355" w:type="dxa"/>
            <w:shd w:val="clear" w:color="auto" w:fill="auto"/>
            <w:vAlign w:val="center"/>
          </w:tcPr>
          <w:p w14:paraId="48F03F58" w14:textId="77777777" w:rsidR="00AF73AF" w:rsidRPr="006219E5" w:rsidRDefault="00AF73AF" w:rsidP="00312E6C">
            <w:pPr>
              <w:jc w:val="center"/>
              <w:rPr>
                <w:szCs w:val="24"/>
              </w:rPr>
            </w:pPr>
          </w:p>
        </w:tc>
        <w:tc>
          <w:tcPr>
            <w:tcW w:w="2268" w:type="dxa"/>
            <w:shd w:val="clear" w:color="auto" w:fill="auto"/>
            <w:vAlign w:val="center"/>
          </w:tcPr>
          <w:p w14:paraId="43BAE637" w14:textId="77777777" w:rsidR="00AF73AF" w:rsidRPr="006219E5" w:rsidRDefault="00AF73AF" w:rsidP="00312E6C">
            <w:pPr>
              <w:jc w:val="center"/>
              <w:rPr>
                <w:szCs w:val="24"/>
              </w:rPr>
            </w:pPr>
          </w:p>
        </w:tc>
      </w:tr>
      <w:tr w:rsidR="00AF73AF" w:rsidRPr="006219E5" w14:paraId="59319B12" w14:textId="77777777" w:rsidTr="00312E6C">
        <w:tc>
          <w:tcPr>
            <w:tcW w:w="4077" w:type="dxa"/>
            <w:shd w:val="clear" w:color="auto" w:fill="auto"/>
            <w:vAlign w:val="center"/>
          </w:tcPr>
          <w:p w14:paraId="55A9E806" w14:textId="77777777" w:rsidR="00AF73AF" w:rsidRPr="006219E5" w:rsidRDefault="00AF73AF" w:rsidP="00312E6C">
            <w:pPr>
              <w:jc w:val="left"/>
              <w:rPr>
                <w:sz w:val="20"/>
                <w:szCs w:val="20"/>
                <w:lang w:eastAsia="cs-CZ"/>
              </w:rPr>
            </w:pPr>
            <w:r w:rsidRPr="006219E5">
              <w:rPr>
                <w:sz w:val="20"/>
                <w:szCs w:val="20"/>
                <w:lang w:eastAsia="cs-CZ"/>
              </w:rPr>
              <w:t xml:space="preserve">Kontejner plastový K-1100 litrů na </w:t>
            </w:r>
            <w:proofErr w:type="gramStart"/>
            <w:r w:rsidRPr="006219E5">
              <w:rPr>
                <w:sz w:val="20"/>
                <w:szCs w:val="20"/>
                <w:lang w:eastAsia="cs-CZ"/>
              </w:rPr>
              <w:t>Bio - hnědý</w:t>
            </w:r>
            <w:proofErr w:type="gramEnd"/>
          </w:p>
        </w:tc>
        <w:tc>
          <w:tcPr>
            <w:tcW w:w="1480" w:type="dxa"/>
            <w:shd w:val="clear" w:color="auto" w:fill="auto"/>
            <w:vAlign w:val="center"/>
          </w:tcPr>
          <w:p w14:paraId="723701DF" w14:textId="77777777" w:rsidR="00AF73AF" w:rsidRPr="006219E5" w:rsidRDefault="009F38A4" w:rsidP="00312E6C">
            <w:pPr>
              <w:jc w:val="center"/>
              <w:rPr>
                <w:szCs w:val="24"/>
              </w:rPr>
            </w:pPr>
            <w:r w:rsidRPr="006219E5">
              <w:rPr>
                <w:szCs w:val="24"/>
              </w:rPr>
              <w:t>10</w:t>
            </w:r>
          </w:p>
        </w:tc>
        <w:tc>
          <w:tcPr>
            <w:tcW w:w="1355" w:type="dxa"/>
            <w:shd w:val="clear" w:color="auto" w:fill="auto"/>
            <w:vAlign w:val="center"/>
          </w:tcPr>
          <w:p w14:paraId="434FC418" w14:textId="77777777" w:rsidR="00AF73AF" w:rsidRPr="006219E5" w:rsidRDefault="00AF73AF" w:rsidP="00312E6C">
            <w:pPr>
              <w:jc w:val="center"/>
              <w:rPr>
                <w:szCs w:val="24"/>
              </w:rPr>
            </w:pPr>
          </w:p>
        </w:tc>
        <w:tc>
          <w:tcPr>
            <w:tcW w:w="2268" w:type="dxa"/>
            <w:shd w:val="clear" w:color="auto" w:fill="auto"/>
            <w:vAlign w:val="center"/>
          </w:tcPr>
          <w:p w14:paraId="66229EC3" w14:textId="77777777" w:rsidR="00AF73AF" w:rsidRPr="006219E5" w:rsidRDefault="00AF73AF" w:rsidP="00312E6C">
            <w:pPr>
              <w:jc w:val="center"/>
              <w:rPr>
                <w:szCs w:val="24"/>
              </w:rPr>
            </w:pPr>
          </w:p>
        </w:tc>
      </w:tr>
      <w:tr w:rsidR="00D8366E" w:rsidRPr="006219E5" w14:paraId="48666C26" w14:textId="77777777">
        <w:tc>
          <w:tcPr>
            <w:tcW w:w="4077" w:type="dxa"/>
            <w:tcBorders>
              <w:bottom w:val="thinThickSmallGap" w:sz="24" w:space="0" w:color="auto"/>
            </w:tcBorders>
            <w:shd w:val="clear" w:color="auto" w:fill="auto"/>
            <w:vAlign w:val="center"/>
          </w:tcPr>
          <w:p w14:paraId="5F16E185" w14:textId="77777777" w:rsidR="00D8366E" w:rsidRPr="006219E5" w:rsidRDefault="00D8366E" w:rsidP="002464C8">
            <w:pPr>
              <w:jc w:val="left"/>
              <w:rPr>
                <w:sz w:val="20"/>
                <w:szCs w:val="20"/>
                <w:lang w:eastAsia="cs-CZ"/>
              </w:rPr>
            </w:pPr>
            <w:r w:rsidRPr="006219E5">
              <w:rPr>
                <w:sz w:val="20"/>
                <w:szCs w:val="20"/>
                <w:lang w:eastAsia="cs-CZ"/>
              </w:rPr>
              <w:t>Koš na psí exkrementy 50 l</w:t>
            </w:r>
          </w:p>
        </w:tc>
        <w:tc>
          <w:tcPr>
            <w:tcW w:w="1480" w:type="dxa"/>
            <w:tcBorders>
              <w:bottom w:val="thinThickSmallGap" w:sz="24" w:space="0" w:color="auto"/>
            </w:tcBorders>
            <w:shd w:val="clear" w:color="auto" w:fill="auto"/>
            <w:vAlign w:val="center"/>
          </w:tcPr>
          <w:p w14:paraId="0BD69F4F" w14:textId="77777777" w:rsidR="00D8366E" w:rsidRPr="006219E5" w:rsidRDefault="00AF73AF" w:rsidP="002464C8">
            <w:pPr>
              <w:jc w:val="center"/>
              <w:rPr>
                <w:szCs w:val="24"/>
              </w:rPr>
            </w:pPr>
            <w:r w:rsidRPr="006219E5">
              <w:rPr>
                <w:szCs w:val="24"/>
              </w:rPr>
              <w:t>20</w:t>
            </w:r>
          </w:p>
        </w:tc>
        <w:tc>
          <w:tcPr>
            <w:tcW w:w="1355" w:type="dxa"/>
            <w:tcBorders>
              <w:bottom w:val="thinThickSmallGap" w:sz="24" w:space="0" w:color="auto"/>
            </w:tcBorders>
            <w:shd w:val="clear" w:color="auto" w:fill="auto"/>
            <w:vAlign w:val="center"/>
          </w:tcPr>
          <w:p w14:paraId="43AA5412" w14:textId="77777777" w:rsidR="00D8366E" w:rsidRPr="006219E5" w:rsidRDefault="00D8366E" w:rsidP="002464C8">
            <w:pPr>
              <w:jc w:val="center"/>
              <w:rPr>
                <w:szCs w:val="24"/>
              </w:rPr>
            </w:pPr>
          </w:p>
        </w:tc>
        <w:tc>
          <w:tcPr>
            <w:tcW w:w="2268" w:type="dxa"/>
            <w:tcBorders>
              <w:bottom w:val="thinThickSmallGap" w:sz="24" w:space="0" w:color="auto"/>
            </w:tcBorders>
            <w:shd w:val="clear" w:color="auto" w:fill="auto"/>
            <w:vAlign w:val="center"/>
          </w:tcPr>
          <w:p w14:paraId="7867FD1E" w14:textId="77777777" w:rsidR="00D8366E" w:rsidRPr="006219E5" w:rsidRDefault="00D8366E" w:rsidP="002464C8">
            <w:pPr>
              <w:jc w:val="center"/>
              <w:rPr>
                <w:szCs w:val="24"/>
              </w:rPr>
            </w:pPr>
          </w:p>
        </w:tc>
      </w:tr>
      <w:tr w:rsidR="00D8366E" w:rsidRPr="006219E5" w14:paraId="407C6164" w14:textId="77777777">
        <w:tc>
          <w:tcPr>
            <w:tcW w:w="4077" w:type="dxa"/>
            <w:tcBorders>
              <w:top w:val="thinThickSmallGap" w:sz="24" w:space="0" w:color="auto"/>
            </w:tcBorders>
            <w:shd w:val="clear" w:color="auto" w:fill="auto"/>
            <w:vAlign w:val="center"/>
          </w:tcPr>
          <w:p w14:paraId="1C4FB836" w14:textId="77777777" w:rsidR="00D8366E" w:rsidRPr="006219E5" w:rsidRDefault="00D8366E" w:rsidP="002464C8">
            <w:pPr>
              <w:jc w:val="center"/>
              <w:rPr>
                <w:b/>
                <w:sz w:val="22"/>
                <w:lang w:eastAsia="cs-CZ"/>
              </w:rPr>
            </w:pPr>
            <w:permStart w:id="1928072692" w:edGrp="everyone" w:colFirst="3" w:colLast="3"/>
            <w:permEnd w:id="1023478465"/>
            <w:permEnd w:id="405804850"/>
            <w:r w:rsidRPr="006219E5">
              <w:rPr>
                <w:b/>
                <w:sz w:val="22"/>
                <w:lang w:eastAsia="cs-CZ"/>
              </w:rPr>
              <w:t>Celkem</w:t>
            </w:r>
          </w:p>
        </w:tc>
        <w:tc>
          <w:tcPr>
            <w:tcW w:w="1480" w:type="dxa"/>
            <w:tcBorders>
              <w:top w:val="thinThickSmallGap" w:sz="24" w:space="0" w:color="auto"/>
            </w:tcBorders>
            <w:shd w:val="thinDiagStripe" w:color="auto" w:fill="auto"/>
            <w:vAlign w:val="center"/>
          </w:tcPr>
          <w:p w14:paraId="395AB141" w14:textId="77777777" w:rsidR="00D8366E" w:rsidRPr="006219E5" w:rsidRDefault="00D8366E" w:rsidP="002464C8">
            <w:pPr>
              <w:jc w:val="center"/>
              <w:rPr>
                <w:szCs w:val="24"/>
              </w:rPr>
            </w:pPr>
          </w:p>
        </w:tc>
        <w:tc>
          <w:tcPr>
            <w:tcW w:w="1355" w:type="dxa"/>
            <w:tcBorders>
              <w:top w:val="thinThickSmallGap" w:sz="24" w:space="0" w:color="auto"/>
            </w:tcBorders>
            <w:shd w:val="thinDiagStripe" w:color="auto" w:fill="auto"/>
            <w:vAlign w:val="center"/>
          </w:tcPr>
          <w:p w14:paraId="674EE8F2" w14:textId="77777777" w:rsidR="00D8366E" w:rsidRPr="006219E5" w:rsidRDefault="00D8366E" w:rsidP="002464C8">
            <w:pPr>
              <w:jc w:val="center"/>
              <w:rPr>
                <w:szCs w:val="24"/>
              </w:rPr>
            </w:pPr>
          </w:p>
        </w:tc>
        <w:tc>
          <w:tcPr>
            <w:tcW w:w="2268" w:type="dxa"/>
            <w:tcBorders>
              <w:top w:val="thinThickSmallGap" w:sz="24" w:space="0" w:color="auto"/>
            </w:tcBorders>
            <w:shd w:val="clear" w:color="auto" w:fill="auto"/>
            <w:vAlign w:val="center"/>
          </w:tcPr>
          <w:p w14:paraId="594B800D" w14:textId="77777777" w:rsidR="00D8366E" w:rsidRPr="006219E5" w:rsidRDefault="00D8366E" w:rsidP="002464C8">
            <w:pPr>
              <w:jc w:val="center"/>
              <w:rPr>
                <w:szCs w:val="24"/>
              </w:rPr>
            </w:pPr>
          </w:p>
        </w:tc>
      </w:tr>
      <w:permEnd w:id="1928072692"/>
    </w:tbl>
    <w:p w14:paraId="7EB11E07" w14:textId="77777777" w:rsidR="003A42DA" w:rsidRPr="006219E5" w:rsidRDefault="003A42DA" w:rsidP="003A42DA">
      <w:pPr>
        <w:spacing w:after="0"/>
        <w:rPr>
          <w:vanish/>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052"/>
      </w:tblGrid>
      <w:tr w:rsidR="002464C8" w:rsidRPr="006219E5" w14:paraId="554980C9" w14:textId="77777777">
        <w:tc>
          <w:tcPr>
            <w:tcW w:w="4894" w:type="dxa"/>
            <w:shd w:val="clear" w:color="auto" w:fill="auto"/>
          </w:tcPr>
          <w:p w14:paraId="6BD9F78A" w14:textId="77777777" w:rsidR="002464C8" w:rsidRPr="006219E5" w:rsidRDefault="002464C8" w:rsidP="003A42DA">
            <w:pPr>
              <w:jc w:val="left"/>
            </w:pPr>
            <w:permStart w:id="212544287" w:edGrp="everyone" w:colFirst="1" w:colLast="1"/>
            <w:r w:rsidRPr="006219E5">
              <w:t>Záruka (v měsících)</w:t>
            </w:r>
          </w:p>
        </w:tc>
        <w:tc>
          <w:tcPr>
            <w:tcW w:w="2052" w:type="dxa"/>
            <w:shd w:val="clear" w:color="auto" w:fill="auto"/>
          </w:tcPr>
          <w:p w14:paraId="23FA52DC" w14:textId="77777777" w:rsidR="002464C8" w:rsidRPr="006219E5" w:rsidRDefault="002464C8" w:rsidP="003A42DA">
            <w:pPr>
              <w:jc w:val="center"/>
            </w:pPr>
          </w:p>
        </w:tc>
      </w:tr>
      <w:tr w:rsidR="002464C8" w:rsidRPr="006219E5" w14:paraId="64B5D57C" w14:textId="77777777">
        <w:tc>
          <w:tcPr>
            <w:tcW w:w="4894" w:type="dxa"/>
            <w:shd w:val="clear" w:color="auto" w:fill="auto"/>
          </w:tcPr>
          <w:p w14:paraId="7FDE8811" w14:textId="77777777" w:rsidR="002464C8" w:rsidRPr="006219E5" w:rsidRDefault="002464C8" w:rsidP="003A42DA">
            <w:pPr>
              <w:jc w:val="left"/>
            </w:pPr>
            <w:permStart w:id="1440490563" w:edGrp="everyone" w:colFirst="1" w:colLast="1"/>
            <w:permEnd w:id="212544287"/>
            <w:r w:rsidRPr="006219E5">
              <w:t>Termín dodání zboží od objednání (ve dnech)</w:t>
            </w:r>
          </w:p>
        </w:tc>
        <w:tc>
          <w:tcPr>
            <w:tcW w:w="2052" w:type="dxa"/>
            <w:shd w:val="clear" w:color="auto" w:fill="auto"/>
          </w:tcPr>
          <w:p w14:paraId="1716E758" w14:textId="77777777" w:rsidR="002464C8" w:rsidRPr="006219E5" w:rsidRDefault="002464C8" w:rsidP="003A42DA">
            <w:pPr>
              <w:jc w:val="center"/>
            </w:pPr>
          </w:p>
        </w:tc>
      </w:tr>
      <w:permEnd w:id="1440490563"/>
    </w:tbl>
    <w:p w14:paraId="2ECBF0EE" w14:textId="77777777" w:rsidR="00D8366E" w:rsidRPr="006219E5" w:rsidRDefault="00D8366E" w:rsidP="00075CAA">
      <w:pPr>
        <w:rPr>
          <w:sz w:val="10"/>
          <w:szCs w:val="10"/>
        </w:rPr>
      </w:pPr>
    </w:p>
    <w:p w14:paraId="60E6B01A" w14:textId="4CDB24FB" w:rsidR="00075CAA" w:rsidRPr="006219E5" w:rsidRDefault="00075CAA" w:rsidP="00075CAA">
      <w:r w:rsidRPr="006219E5">
        <w:lastRenderedPageBreak/>
        <w:t xml:space="preserve">Podpisem stvrzujeme, že jsme vázáni celým obsahem nabídky, že jsme se řádně seznámili se zadávací dokumentací a že uvedená nabídková cena je pro nás závazná v průběhu celého roku </w:t>
      </w:r>
      <w:r w:rsidR="002837E9">
        <w:t>2024</w:t>
      </w:r>
      <w:r w:rsidRPr="006219E5">
        <w:t>. Současně stvrzujeme, že podáváme nabídku na základě vypsané výzvy k podání nabídek.</w:t>
      </w:r>
    </w:p>
    <w:p w14:paraId="0CFEC6E4" w14:textId="77777777" w:rsidR="00075CAA" w:rsidRPr="006219E5" w:rsidRDefault="00075CAA" w:rsidP="00075CAA">
      <w:permStart w:id="10234251" w:edGrp="everyone"/>
    </w:p>
    <w:p w14:paraId="2520CC75" w14:textId="77777777" w:rsidR="00075CAA" w:rsidRPr="006219E5" w:rsidRDefault="00075CAA" w:rsidP="00075CAA">
      <w:r w:rsidRPr="006219E5">
        <w:t>V …………</w:t>
      </w:r>
      <w:proofErr w:type="gramStart"/>
      <w:r w:rsidRPr="006219E5">
        <w:t>…….</w:t>
      </w:r>
      <w:proofErr w:type="gramEnd"/>
      <w:r w:rsidRPr="006219E5">
        <w:t xml:space="preserve">… </w:t>
      </w:r>
      <w:proofErr w:type="gramStart"/>
      <w:r w:rsidRPr="006219E5">
        <w:t>dne….</w:t>
      </w:r>
      <w:proofErr w:type="gramEnd"/>
      <w:r w:rsidRPr="006219E5">
        <w:t>……….</w:t>
      </w:r>
      <w:r w:rsidRPr="006219E5">
        <w:tab/>
      </w:r>
    </w:p>
    <w:p w14:paraId="76505DBF" w14:textId="77777777" w:rsidR="00075CAA" w:rsidRPr="006219E5" w:rsidRDefault="00075CAA" w:rsidP="00075CAA"/>
    <w:p w14:paraId="04295FE7" w14:textId="77777777" w:rsidR="00075CAA" w:rsidRPr="006219E5" w:rsidRDefault="00075CAA" w:rsidP="00075CAA"/>
    <w:p w14:paraId="4250C99B" w14:textId="77777777" w:rsidR="00075CAA" w:rsidRPr="006219E5" w:rsidRDefault="00075CAA" w:rsidP="00075CAA">
      <w:r w:rsidRPr="006219E5">
        <w:t>…………………………………                                         ……………………………</w:t>
      </w:r>
    </w:p>
    <w:p w14:paraId="30530AFD" w14:textId="77777777" w:rsidR="00075CAA" w:rsidRPr="006219E5" w:rsidRDefault="00075CAA" w:rsidP="00075CAA">
      <w:pPr>
        <w:rPr>
          <w:i/>
          <w:sz w:val="20"/>
          <w:szCs w:val="20"/>
        </w:rPr>
      </w:pPr>
      <w:r w:rsidRPr="006219E5">
        <w:t>Jméno a příjmení opr. osoby</w:t>
      </w:r>
      <w:r w:rsidRPr="006219E5">
        <w:tab/>
        <w:t xml:space="preserve">                                  podpis oprávněné osoby uchazeče, razítko</w:t>
      </w:r>
    </w:p>
    <w:permEnd w:id="10234251"/>
    <w:p w14:paraId="7CD950EA" w14:textId="77777777" w:rsidR="00075CAA" w:rsidRPr="006219E5" w:rsidRDefault="00075CAA" w:rsidP="00075CAA">
      <w:pPr>
        <w:spacing w:before="100" w:beforeAutospacing="1"/>
        <w:ind w:left="567" w:hanging="709"/>
        <w:rPr>
          <w:i/>
          <w:sz w:val="20"/>
          <w:szCs w:val="20"/>
        </w:rPr>
        <w:sectPr w:rsidR="00075CAA" w:rsidRPr="006219E5" w:rsidSect="00777C2D">
          <w:headerReference w:type="default" r:id="rId16"/>
          <w:footerReference w:type="default" r:id="rId17"/>
          <w:pgSz w:w="11906" w:h="16838" w:code="9"/>
          <w:pgMar w:top="1021" w:right="1021" w:bottom="1021" w:left="1021" w:header="680" w:footer="403" w:gutter="0"/>
          <w:cols w:space="708"/>
          <w:docGrid w:linePitch="360"/>
        </w:sectPr>
      </w:pPr>
    </w:p>
    <w:p w14:paraId="65C47175" w14:textId="77777777" w:rsidR="00FF3E1B" w:rsidRPr="00186410" w:rsidRDefault="00FF3E1B" w:rsidP="00FF3E1B">
      <w:pPr>
        <w:pStyle w:val="Nzev"/>
        <w:rPr>
          <w:rFonts w:ascii="Times New Roman" w:hAnsi="Times New Roman"/>
          <w:b w:val="0"/>
          <w:sz w:val="28"/>
          <w:szCs w:val="22"/>
        </w:rPr>
      </w:pPr>
      <w:r w:rsidRPr="00186410">
        <w:rPr>
          <w:rFonts w:ascii="Times New Roman" w:hAnsi="Times New Roman"/>
          <w:sz w:val="28"/>
          <w:szCs w:val="22"/>
        </w:rPr>
        <w:lastRenderedPageBreak/>
        <w:t>RÁMCOVÁ KUPNÍ SMLOUVA</w:t>
      </w:r>
    </w:p>
    <w:p w14:paraId="3C419329" w14:textId="77777777" w:rsidR="00FF3E1B" w:rsidRPr="00360EDF" w:rsidRDefault="00FF3E1B" w:rsidP="00FF3E1B">
      <w:pPr>
        <w:pStyle w:val="Nzev"/>
        <w:rPr>
          <w:rFonts w:ascii="Times New Roman" w:hAnsi="Times New Roman"/>
          <w:sz w:val="22"/>
          <w:szCs w:val="22"/>
        </w:rPr>
      </w:pPr>
      <w:r>
        <w:rPr>
          <w:rFonts w:ascii="Times New Roman" w:hAnsi="Times New Roman"/>
          <w:sz w:val="22"/>
          <w:szCs w:val="22"/>
        </w:rPr>
        <w:t>č.0031202024</w:t>
      </w:r>
    </w:p>
    <w:p w14:paraId="3AB756D3" w14:textId="77777777" w:rsidR="00FF3E1B" w:rsidRPr="00360EDF" w:rsidRDefault="00FF3E1B" w:rsidP="00FF3E1B">
      <w:pPr>
        <w:spacing w:line="240" w:lineRule="auto"/>
        <w:jc w:val="center"/>
        <w:rPr>
          <w:sz w:val="22"/>
        </w:rPr>
      </w:pPr>
      <w:r w:rsidRPr="00360EDF">
        <w:rPr>
          <w:sz w:val="22"/>
        </w:rPr>
        <w:t>uzavřená dle ust. § 2079 a násl. zákona č. 89/2012 Sb., občanského zákoníku,</w:t>
      </w:r>
    </w:p>
    <w:p w14:paraId="268AA8B5" w14:textId="77777777" w:rsidR="00FF3E1B" w:rsidRPr="00360EDF" w:rsidRDefault="00FF3E1B" w:rsidP="00FF3E1B">
      <w:pPr>
        <w:spacing w:line="240" w:lineRule="auto"/>
        <w:jc w:val="center"/>
        <w:rPr>
          <w:rFonts w:eastAsia="Times New Roman"/>
          <w:sz w:val="22"/>
          <w:lang w:eastAsia="cs-CZ"/>
        </w:rPr>
      </w:pPr>
      <w:r w:rsidRPr="00360EDF">
        <w:rPr>
          <w:sz w:val="22"/>
        </w:rPr>
        <w:t>v platném znění, mezi</w:t>
      </w:r>
    </w:p>
    <w:p w14:paraId="3076E93E" w14:textId="77777777" w:rsidR="00FF3E1B" w:rsidRPr="00360EDF" w:rsidRDefault="00FF3E1B" w:rsidP="00FF3E1B">
      <w:pPr>
        <w:spacing w:line="240" w:lineRule="auto"/>
        <w:rPr>
          <w:sz w:val="22"/>
        </w:rPr>
      </w:pPr>
    </w:p>
    <w:p w14:paraId="5CDEBFEC" w14:textId="77777777" w:rsidR="00FF3E1B" w:rsidRPr="00360EDF" w:rsidRDefault="00FF3E1B" w:rsidP="00FF3E1B">
      <w:pPr>
        <w:spacing w:line="240" w:lineRule="auto"/>
        <w:rPr>
          <w:sz w:val="22"/>
        </w:rPr>
      </w:pPr>
    </w:p>
    <w:p w14:paraId="687596C0" w14:textId="77777777" w:rsidR="00FF3E1B" w:rsidRPr="00360EDF" w:rsidRDefault="00FF3E1B" w:rsidP="00FF3E1B">
      <w:pPr>
        <w:spacing w:line="240" w:lineRule="auto"/>
        <w:ind w:firstLine="426"/>
        <w:rPr>
          <w:sz w:val="22"/>
        </w:rPr>
      </w:pPr>
      <w:permStart w:id="902104682" w:edGrp="everyone"/>
      <w:r w:rsidRPr="00360EDF">
        <w:rPr>
          <w:sz w:val="22"/>
        </w:rPr>
        <w:t>Obchodní firma, název: ……………………………………………………………</w:t>
      </w:r>
      <w:proofErr w:type="gramStart"/>
      <w:r w:rsidRPr="00360EDF">
        <w:rPr>
          <w:sz w:val="22"/>
        </w:rPr>
        <w:t>…….</w:t>
      </w:r>
      <w:proofErr w:type="gramEnd"/>
      <w:r w:rsidRPr="00360EDF">
        <w:rPr>
          <w:sz w:val="22"/>
        </w:rPr>
        <w:t>.</w:t>
      </w:r>
    </w:p>
    <w:p w14:paraId="022531AD" w14:textId="77777777" w:rsidR="00FF3E1B" w:rsidRPr="00360EDF" w:rsidRDefault="00FF3E1B" w:rsidP="00FF3E1B">
      <w:pPr>
        <w:spacing w:line="240" w:lineRule="auto"/>
        <w:ind w:firstLine="426"/>
        <w:rPr>
          <w:sz w:val="22"/>
        </w:rPr>
      </w:pPr>
      <w:r w:rsidRPr="00360EDF">
        <w:rPr>
          <w:sz w:val="22"/>
        </w:rPr>
        <w:t>se sídlem:</w:t>
      </w:r>
      <w:r w:rsidRPr="00360EDF">
        <w:rPr>
          <w:sz w:val="22"/>
        </w:rPr>
        <w:tab/>
      </w:r>
      <w:r w:rsidRPr="00360EDF">
        <w:rPr>
          <w:sz w:val="22"/>
        </w:rPr>
        <w:tab/>
      </w:r>
      <w:r w:rsidRPr="00360EDF">
        <w:rPr>
          <w:sz w:val="22"/>
        </w:rPr>
        <w:tab/>
        <w:t>……………………………………………………………</w:t>
      </w:r>
      <w:proofErr w:type="gramStart"/>
      <w:r w:rsidRPr="00360EDF">
        <w:rPr>
          <w:sz w:val="22"/>
        </w:rPr>
        <w:t>…....</w:t>
      </w:r>
      <w:proofErr w:type="gramEnd"/>
      <w:r w:rsidRPr="00360EDF">
        <w:rPr>
          <w:sz w:val="22"/>
        </w:rPr>
        <w:t>.</w:t>
      </w:r>
    </w:p>
    <w:p w14:paraId="67EF58DE" w14:textId="77777777" w:rsidR="00FF3E1B" w:rsidRPr="00360EDF" w:rsidRDefault="00FF3E1B" w:rsidP="00FF3E1B">
      <w:pPr>
        <w:spacing w:line="240" w:lineRule="auto"/>
        <w:ind w:firstLine="426"/>
        <w:rPr>
          <w:sz w:val="22"/>
        </w:rPr>
      </w:pPr>
      <w:r w:rsidRPr="00360EDF">
        <w:rPr>
          <w:sz w:val="22"/>
        </w:rPr>
        <w:t>IČ:</w:t>
      </w:r>
      <w:r w:rsidRPr="00360EDF">
        <w:rPr>
          <w:sz w:val="22"/>
        </w:rPr>
        <w:tab/>
      </w:r>
      <w:r w:rsidRPr="00360EDF">
        <w:rPr>
          <w:sz w:val="22"/>
        </w:rPr>
        <w:tab/>
      </w:r>
      <w:r w:rsidRPr="00360EDF">
        <w:rPr>
          <w:sz w:val="22"/>
        </w:rPr>
        <w:tab/>
        <w:t>……………………………………………………………</w:t>
      </w:r>
      <w:proofErr w:type="gramStart"/>
      <w:r w:rsidRPr="00360EDF">
        <w:rPr>
          <w:sz w:val="22"/>
        </w:rPr>
        <w:t>…….</w:t>
      </w:r>
      <w:proofErr w:type="gramEnd"/>
      <w:r w:rsidRPr="00360EDF">
        <w:rPr>
          <w:sz w:val="22"/>
        </w:rPr>
        <w:t>.</w:t>
      </w:r>
    </w:p>
    <w:p w14:paraId="64311E21" w14:textId="77777777" w:rsidR="00FF3E1B" w:rsidRPr="00360EDF" w:rsidRDefault="00FF3E1B" w:rsidP="00FF3E1B">
      <w:pPr>
        <w:spacing w:line="240" w:lineRule="auto"/>
        <w:ind w:firstLine="426"/>
        <w:rPr>
          <w:sz w:val="22"/>
        </w:rPr>
      </w:pPr>
      <w:r w:rsidRPr="00360EDF">
        <w:rPr>
          <w:sz w:val="22"/>
        </w:rPr>
        <w:t>DIČ:</w:t>
      </w:r>
      <w:r w:rsidRPr="00360EDF">
        <w:rPr>
          <w:sz w:val="22"/>
        </w:rPr>
        <w:tab/>
      </w:r>
      <w:r w:rsidRPr="00360EDF">
        <w:rPr>
          <w:sz w:val="22"/>
        </w:rPr>
        <w:tab/>
      </w:r>
      <w:r w:rsidRPr="00360EDF">
        <w:rPr>
          <w:sz w:val="22"/>
        </w:rPr>
        <w:tab/>
        <w:t>……………………………………………………………</w:t>
      </w:r>
      <w:proofErr w:type="gramStart"/>
      <w:r w:rsidRPr="00360EDF">
        <w:rPr>
          <w:sz w:val="22"/>
        </w:rPr>
        <w:t>…….</w:t>
      </w:r>
      <w:proofErr w:type="gramEnd"/>
      <w:r w:rsidRPr="00360EDF">
        <w:rPr>
          <w:sz w:val="22"/>
        </w:rPr>
        <w:t>.</w:t>
      </w:r>
    </w:p>
    <w:p w14:paraId="4B5DD4E5" w14:textId="77777777" w:rsidR="00FF3E1B" w:rsidRPr="00360EDF" w:rsidRDefault="00FF3E1B" w:rsidP="00FF3E1B">
      <w:pPr>
        <w:spacing w:line="240" w:lineRule="auto"/>
        <w:ind w:left="426"/>
        <w:rPr>
          <w:sz w:val="22"/>
        </w:rPr>
      </w:pPr>
      <w:r w:rsidRPr="00360EDF">
        <w:rPr>
          <w:sz w:val="22"/>
        </w:rPr>
        <w:t>zápis v OR:</w:t>
      </w:r>
      <w:r w:rsidRPr="00360EDF">
        <w:rPr>
          <w:sz w:val="22"/>
        </w:rPr>
        <w:tab/>
      </w:r>
      <w:r w:rsidRPr="00360EDF">
        <w:rPr>
          <w:sz w:val="22"/>
        </w:rPr>
        <w:tab/>
        <w:t>……………………………………………………………</w:t>
      </w:r>
      <w:proofErr w:type="gramStart"/>
      <w:r w:rsidRPr="00360EDF">
        <w:rPr>
          <w:sz w:val="22"/>
        </w:rPr>
        <w:t>…….</w:t>
      </w:r>
      <w:proofErr w:type="gramEnd"/>
      <w:r w:rsidRPr="00360EDF">
        <w:rPr>
          <w:sz w:val="22"/>
        </w:rPr>
        <w:t>.</w:t>
      </w:r>
    </w:p>
    <w:p w14:paraId="69BD2729" w14:textId="77777777" w:rsidR="00FF3E1B" w:rsidRPr="00360EDF" w:rsidRDefault="00FF3E1B" w:rsidP="00FF3E1B">
      <w:pPr>
        <w:spacing w:line="240" w:lineRule="auto"/>
        <w:ind w:left="2124" w:hanging="1698"/>
        <w:rPr>
          <w:sz w:val="22"/>
        </w:rPr>
      </w:pPr>
      <w:r w:rsidRPr="00360EDF">
        <w:rPr>
          <w:sz w:val="22"/>
        </w:rPr>
        <w:t>zastoupená ve</w:t>
      </w:r>
      <w:r w:rsidRPr="00360EDF">
        <w:rPr>
          <w:sz w:val="22"/>
        </w:rPr>
        <w:tab/>
      </w:r>
      <w:r w:rsidRPr="00360EDF">
        <w:rPr>
          <w:sz w:val="22"/>
        </w:rPr>
        <w:tab/>
        <w:t>……………………………………………………………</w:t>
      </w:r>
      <w:proofErr w:type="gramStart"/>
      <w:r w:rsidRPr="00360EDF">
        <w:rPr>
          <w:sz w:val="22"/>
        </w:rPr>
        <w:t>…….</w:t>
      </w:r>
      <w:proofErr w:type="gramEnd"/>
      <w:r w:rsidRPr="00360EDF">
        <w:rPr>
          <w:sz w:val="22"/>
        </w:rPr>
        <w:t>.</w:t>
      </w:r>
    </w:p>
    <w:p w14:paraId="18944529" w14:textId="77777777" w:rsidR="00FF3E1B" w:rsidRPr="00360EDF" w:rsidRDefault="00FF3E1B" w:rsidP="00FF3E1B">
      <w:pPr>
        <w:spacing w:line="240" w:lineRule="auto"/>
        <w:ind w:left="2124" w:hanging="1698"/>
        <w:rPr>
          <w:sz w:val="22"/>
        </w:rPr>
      </w:pPr>
      <w:r w:rsidRPr="00360EDF">
        <w:rPr>
          <w:sz w:val="22"/>
        </w:rPr>
        <w:t xml:space="preserve">věcech smluvních: </w:t>
      </w:r>
      <w:r w:rsidRPr="00360EDF">
        <w:rPr>
          <w:sz w:val="22"/>
        </w:rPr>
        <w:tab/>
        <w:t>……………………………………………………………</w:t>
      </w:r>
      <w:proofErr w:type="gramStart"/>
      <w:r w:rsidRPr="00360EDF">
        <w:rPr>
          <w:sz w:val="22"/>
        </w:rPr>
        <w:t>…….</w:t>
      </w:r>
      <w:proofErr w:type="gramEnd"/>
      <w:r w:rsidRPr="00360EDF">
        <w:rPr>
          <w:sz w:val="22"/>
        </w:rPr>
        <w:t>.</w:t>
      </w:r>
    </w:p>
    <w:p w14:paraId="0B2DF3A4" w14:textId="77777777" w:rsidR="00FF3E1B" w:rsidRPr="00360EDF" w:rsidRDefault="00FF3E1B" w:rsidP="00FF3E1B">
      <w:pPr>
        <w:spacing w:line="240" w:lineRule="auto"/>
        <w:ind w:left="426"/>
        <w:rPr>
          <w:sz w:val="22"/>
        </w:rPr>
      </w:pPr>
      <w:r w:rsidRPr="00360EDF">
        <w:rPr>
          <w:sz w:val="22"/>
        </w:rPr>
        <w:t>ve věcech plnění</w:t>
      </w:r>
      <w:r w:rsidRPr="00360EDF">
        <w:rPr>
          <w:sz w:val="22"/>
        </w:rPr>
        <w:tab/>
      </w:r>
      <w:r w:rsidRPr="00360EDF">
        <w:rPr>
          <w:sz w:val="22"/>
        </w:rPr>
        <w:tab/>
        <w:t>……………………………………………………………</w:t>
      </w:r>
      <w:proofErr w:type="gramStart"/>
      <w:r w:rsidRPr="00360EDF">
        <w:rPr>
          <w:sz w:val="22"/>
        </w:rPr>
        <w:t>…….</w:t>
      </w:r>
      <w:proofErr w:type="gramEnd"/>
      <w:r w:rsidRPr="00360EDF">
        <w:rPr>
          <w:sz w:val="22"/>
        </w:rPr>
        <w:t>.</w:t>
      </w:r>
    </w:p>
    <w:p w14:paraId="7CE88176" w14:textId="77777777" w:rsidR="00FF3E1B" w:rsidRPr="00360EDF" w:rsidRDefault="00FF3E1B" w:rsidP="00FF3E1B">
      <w:pPr>
        <w:spacing w:line="240" w:lineRule="auto"/>
        <w:ind w:left="426"/>
        <w:rPr>
          <w:sz w:val="22"/>
        </w:rPr>
      </w:pPr>
      <w:r w:rsidRPr="00360EDF">
        <w:rPr>
          <w:sz w:val="22"/>
        </w:rPr>
        <w:t xml:space="preserve">smlouvy: </w:t>
      </w:r>
      <w:r w:rsidRPr="00360EDF">
        <w:rPr>
          <w:sz w:val="22"/>
        </w:rPr>
        <w:tab/>
      </w:r>
      <w:r w:rsidRPr="00360EDF">
        <w:rPr>
          <w:sz w:val="22"/>
        </w:rPr>
        <w:tab/>
      </w:r>
      <w:r w:rsidRPr="00360EDF">
        <w:rPr>
          <w:sz w:val="22"/>
        </w:rPr>
        <w:tab/>
        <w:t>……………………………………………………………</w:t>
      </w:r>
      <w:proofErr w:type="gramStart"/>
      <w:r w:rsidRPr="00360EDF">
        <w:rPr>
          <w:sz w:val="22"/>
        </w:rPr>
        <w:t>…….</w:t>
      </w:r>
      <w:proofErr w:type="gramEnd"/>
      <w:r w:rsidRPr="00360EDF">
        <w:rPr>
          <w:sz w:val="22"/>
        </w:rPr>
        <w:t>.</w:t>
      </w:r>
    </w:p>
    <w:permEnd w:id="902104682"/>
    <w:p w14:paraId="7EBB967B" w14:textId="77777777" w:rsidR="00FF3E1B" w:rsidRPr="00360EDF" w:rsidRDefault="00FF3E1B" w:rsidP="00FF3E1B">
      <w:pPr>
        <w:spacing w:line="240" w:lineRule="auto"/>
        <w:ind w:left="426"/>
        <w:rPr>
          <w:sz w:val="22"/>
        </w:rPr>
      </w:pPr>
      <w:r w:rsidRPr="00360EDF">
        <w:rPr>
          <w:sz w:val="22"/>
        </w:rPr>
        <w:t>(dále jen „</w:t>
      </w:r>
      <w:r w:rsidRPr="00360EDF">
        <w:rPr>
          <w:i/>
          <w:sz w:val="22"/>
        </w:rPr>
        <w:t>prodávajícím</w:t>
      </w:r>
      <w:r w:rsidRPr="00360EDF">
        <w:rPr>
          <w:sz w:val="22"/>
        </w:rPr>
        <w:t>“)</w:t>
      </w:r>
    </w:p>
    <w:p w14:paraId="7D88EE62" w14:textId="77777777" w:rsidR="00FF3E1B" w:rsidRPr="00360EDF" w:rsidRDefault="00FF3E1B" w:rsidP="00FF3E1B">
      <w:pPr>
        <w:spacing w:line="240" w:lineRule="auto"/>
        <w:ind w:left="426"/>
        <w:rPr>
          <w:sz w:val="22"/>
        </w:rPr>
      </w:pPr>
    </w:p>
    <w:p w14:paraId="092E0FA1" w14:textId="77777777" w:rsidR="00FF3E1B" w:rsidRPr="00360EDF" w:rsidRDefault="00FF3E1B" w:rsidP="00FF3E1B">
      <w:pPr>
        <w:spacing w:line="240" w:lineRule="auto"/>
        <w:ind w:left="3966" w:firstLine="282"/>
        <w:rPr>
          <w:b/>
          <w:bCs/>
          <w:sz w:val="22"/>
        </w:rPr>
      </w:pPr>
      <w:r w:rsidRPr="00360EDF">
        <w:rPr>
          <w:b/>
          <w:bCs/>
          <w:sz w:val="22"/>
        </w:rPr>
        <w:t>a</w:t>
      </w:r>
    </w:p>
    <w:p w14:paraId="471A47DD" w14:textId="77777777" w:rsidR="00FF3E1B" w:rsidRPr="00360EDF" w:rsidRDefault="00FF3E1B" w:rsidP="00FF3E1B">
      <w:pPr>
        <w:spacing w:line="240" w:lineRule="auto"/>
        <w:ind w:left="426" w:hanging="426"/>
        <w:rPr>
          <w:b/>
          <w:bCs/>
          <w:sz w:val="22"/>
        </w:rPr>
      </w:pPr>
    </w:p>
    <w:p w14:paraId="5643C1D9" w14:textId="77777777" w:rsidR="00FF3E1B" w:rsidRPr="00360EDF" w:rsidRDefault="00FF3E1B" w:rsidP="00FF3E1B">
      <w:pPr>
        <w:spacing w:line="240" w:lineRule="auto"/>
        <w:ind w:left="426"/>
        <w:rPr>
          <w:b/>
          <w:bCs/>
          <w:sz w:val="22"/>
        </w:rPr>
      </w:pPr>
      <w:proofErr w:type="gramStart"/>
      <w:r w:rsidRPr="00360EDF">
        <w:rPr>
          <w:b/>
          <w:bCs/>
          <w:sz w:val="22"/>
        </w:rPr>
        <w:t>SmP- Odpady</w:t>
      </w:r>
      <w:proofErr w:type="gramEnd"/>
      <w:r w:rsidRPr="00360EDF">
        <w:rPr>
          <w:b/>
          <w:bCs/>
          <w:sz w:val="22"/>
        </w:rPr>
        <w:t xml:space="preserve"> a.s.</w:t>
      </w:r>
    </w:p>
    <w:p w14:paraId="00709680" w14:textId="77777777" w:rsidR="00FF3E1B" w:rsidRPr="00360EDF" w:rsidRDefault="00FF3E1B" w:rsidP="00FF3E1B">
      <w:pPr>
        <w:spacing w:line="240" w:lineRule="auto"/>
        <w:ind w:left="426"/>
        <w:rPr>
          <w:sz w:val="22"/>
        </w:rPr>
      </w:pPr>
      <w:r w:rsidRPr="00360EDF">
        <w:rPr>
          <w:sz w:val="22"/>
        </w:rPr>
        <w:t>se sídlem:</w:t>
      </w:r>
      <w:r w:rsidRPr="00360EDF">
        <w:rPr>
          <w:sz w:val="22"/>
        </w:rPr>
        <w:tab/>
      </w:r>
      <w:r w:rsidRPr="00360EDF">
        <w:rPr>
          <w:sz w:val="22"/>
        </w:rPr>
        <w:tab/>
      </w:r>
      <w:r w:rsidRPr="00360EDF">
        <w:rPr>
          <w:sz w:val="22"/>
        </w:rPr>
        <w:tab/>
        <w:t xml:space="preserve">530 12 </w:t>
      </w:r>
      <w:proofErr w:type="gramStart"/>
      <w:r w:rsidRPr="00360EDF">
        <w:rPr>
          <w:sz w:val="22"/>
        </w:rPr>
        <w:t>Pardubice- Bílé</w:t>
      </w:r>
      <w:proofErr w:type="gramEnd"/>
      <w:r w:rsidRPr="00360EDF">
        <w:rPr>
          <w:sz w:val="22"/>
        </w:rPr>
        <w:t xml:space="preserve"> předměstí Hůrka 1803</w:t>
      </w:r>
    </w:p>
    <w:p w14:paraId="7A4A58DB" w14:textId="77777777" w:rsidR="00FF3E1B" w:rsidRPr="00360EDF" w:rsidRDefault="00FF3E1B" w:rsidP="00FF3E1B">
      <w:pPr>
        <w:spacing w:line="240" w:lineRule="auto"/>
        <w:ind w:left="426"/>
        <w:rPr>
          <w:sz w:val="22"/>
        </w:rPr>
      </w:pPr>
      <w:r w:rsidRPr="00360EDF">
        <w:rPr>
          <w:sz w:val="22"/>
        </w:rPr>
        <w:t>IČ:</w:t>
      </w:r>
      <w:r w:rsidRPr="00360EDF">
        <w:rPr>
          <w:sz w:val="22"/>
        </w:rPr>
        <w:tab/>
      </w:r>
      <w:r w:rsidRPr="00360EDF">
        <w:rPr>
          <w:sz w:val="22"/>
        </w:rPr>
        <w:tab/>
      </w:r>
      <w:r w:rsidRPr="00360EDF">
        <w:rPr>
          <w:sz w:val="22"/>
        </w:rPr>
        <w:tab/>
      </w:r>
      <w:r w:rsidRPr="00360EDF">
        <w:rPr>
          <w:sz w:val="22"/>
        </w:rPr>
        <w:tab/>
        <w:t>27 54 72 30</w:t>
      </w:r>
    </w:p>
    <w:p w14:paraId="113FB7C8" w14:textId="77777777" w:rsidR="00FF3E1B" w:rsidRPr="00360EDF" w:rsidRDefault="00FF3E1B" w:rsidP="00FF3E1B">
      <w:pPr>
        <w:spacing w:line="240" w:lineRule="auto"/>
        <w:ind w:left="426"/>
        <w:rPr>
          <w:sz w:val="22"/>
        </w:rPr>
      </w:pPr>
      <w:r w:rsidRPr="00360EDF">
        <w:rPr>
          <w:sz w:val="22"/>
        </w:rPr>
        <w:t xml:space="preserve">DIČ: </w:t>
      </w:r>
      <w:r w:rsidRPr="00360EDF">
        <w:rPr>
          <w:sz w:val="22"/>
        </w:rPr>
        <w:tab/>
      </w:r>
      <w:r w:rsidRPr="00360EDF">
        <w:rPr>
          <w:sz w:val="22"/>
        </w:rPr>
        <w:tab/>
      </w:r>
      <w:r w:rsidRPr="00360EDF">
        <w:rPr>
          <w:sz w:val="22"/>
        </w:rPr>
        <w:tab/>
        <w:t>CZ 27 54 72 30</w:t>
      </w:r>
    </w:p>
    <w:p w14:paraId="547A3A2A" w14:textId="77777777" w:rsidR="00FF3E1B" w:rsidRPr="00360EDF" w:rsidRDefault="00FF3E1B" w:rsidP="00FF3E1B">
      <w:pPr>
        <w:spacing w:line="240" w:lineRule="auto"/>
        <w:ind w:left="426"/>
        <w:rPr>
          <w:sz w:val="22"/>
        </w:rPr>
      </w:pPr>
      <w:r w:rsidRPr="00360EDF">
        <w:rPr>
          <w:sz w:val="22"/>
        </w:rPr>
        <w:t xml:space="preserve">zápis v OR: </w:t>
      </w:r>
      <w:r w:rsidRPr="00360EDF">
        <w:rPr>
          <w:sz w:val="22"/>
        </w:rPr>
        <w:tab/>
      </w:r>
      <w:r w:rsidRPr="00360EDF">
        <w:rPr>
          <w:sz w:val="22"/>
        </w:rPr>
        <w:tab/>
        <w:t>KS Hradec Králové odd. B, vl. 2804</w:t>
      </w:r>
    </w:p>
    <w:p w14:paraId="7016342C" w14:textId="77777777" w:rsidR="00FF3E1B" w:rsidRPr="00360EDF" w:rsidRDefault="00FF3E1B" w:rsidP="00FF3E1B">
      <w:pPr>
        <w:spacing w:line="240" w:lineRule="auto"/>
        <w:ind w:left="426"/>
        <w:rPr>
          <w:sz w:val="22"/>
        </w:rPr>
      </w:pPr>
      <w:r w:rsidRPr="00360EDF">
        <w:rPr>
          <w:sz w:val="22"/>
        </w:rPr>
        <w:t>zastoupená ve věcech smluvních:</w:t>
      </w:r>
    </w:p>
    <w:p w14:paraId="1EDC70CD" w14:textId="77777777" w:rsidR="00FF3E1B" w:rsidRPr="00360EDF" w:rsidRDefault="00FF3E1B" w:rsidP="00FF3E1B">
      <w:pPr>
        <w:spacing w:line="240" w:lineRule="auto"/>
        <w:ind w:left="426"/>
        <w:rPr>
          <w:sz w:val="22"/>
        </w:rPr>
      </w:pPr>
      <w:r w:rsidRPr="00360EDF">
        <w:rPr>
          <w:sz w:val="22"/>
        </w:rPr>
        <w:t>Janem Procházkou, předsedou představenstva</w:t>
      </w:r>
    </w:p>
    <w:p w14:paraId="09E022D8" w14:textId="77777777" w:rsidR="00FF3E1B" w:rsidRDefault="00FF3E1B" w:rsidP="00FF3E1B">
      <w:pPr>
        <w:spacing w:line="240" w:lineRule="auto"/>
        <w:ind w:left="426"/>
        <w:rPr>
          <w:sz w:val="22"/>
        </w:rPr>
      </w:pPr>
      <w:r w:rsidRPr="002D6CD3">
        <w:rPr>
          <w:sz w:val="22"/>
        </w:rPr>
        <w:t>Mgr. Klárou Sýkorovou, místopředsedou představenstva</w:t>
      </w:r>
    </w:p>
    <w:p w14:paraId="76A57F0C" w14:textId="77777777" w:rsidR="00FF3E1B" w:rsidRPr="00360EDF" w:rsidRDefault="00FF3E1B" w:rsidP="00FF3E1B">
      <w:pPr>
        <w:spacing w:line="240" w:lineRule="auto"/>
        <w:ind w:left="426"/>
        <w:rPr>
          <w:sz w:val="22"/>
        </w:rPr>
      </w:pPr>
      <w:r w:rsidRPr="00360EDF">
        <w:rPr>
          <w:sz w:val="22"/>
        </w:rPr>
        <w:t>ve věcech technických:</w:t>
      </w:r>
    </w:p>
    <w:p w14:paraId="4607F39C" w14:textId="77777777" w:rsidR="00FF3E1B" w:rsidRPr="00360EDF" w:rsidRDefault="00FF3E1B" w:rsidP="00FF3E1B">
      <w:pPr>
        <w:spacing w:line="240" w:lineRule="auto"/>
        <w:ind w:left="426"/>
        <w:rPr>
          <w:sz w:val="22"/>
        </w:rPr>
      </w:pPr>
      <w:r w:rsidRPr="00360EDF">
        <w:rPr>
          <w:sz w:val="22"/>
        </w:rPr>
        <w:t>Ing. Jiřím Strouhalem, výkonným ředitelem</w:t>
      </w:r>
    </w:p>
    <w:p w14:paraId="3A197214" w14:textId="77777777" w:rsidR="00FF3E1B" w:rsidRPr="00360EDF" w:rsidRDefault="00FF3E1B" w:rsidP="00FF3E1B">
      <w:pPr>
        <w:spacing w:line="240" w:lineRule="auto"/>
        <w:ind w:firstLine="426"/>
        <w:rPr>
          <w:sz w:val="22"/>
        </w:rPr>
      </w:pPr>
      <w:r w:rsidRPr="00360EDF">
        <w:rPr>
          <w:sz w:val="22"/>
        </w:rPr>
        <w:t>(dále jen „</w:t>
      </w:r>
      <w:r w:rsidRPr="00360EDF">
        <w:rPr>
          <w:i/>
          <w:sz w:val="22"/>
        </w:rPr>
        <w:t>kupujícím</w:t>
      </w:r>
      <w:r w:rsidRPr="00360EDF">
        <w:rPr>
          <w:sz w:val="22"/>
        </w:rPr>
        <w:t>“)</w:t>
      </w:r>
    </w:p>
    <w:p w14:paraId="7D3A2AE6" w14:textId="77777777" w:rsidR="00FF3E1B" w:rsidRPr="00360EDF" w:rsidRDefault="00FF3E1B" w:rsidP="00FF3E1B">
      <w:pPr>
        <w:spacing w:line="240" w:lineRule="auto"/>
        <w:ind w:left="426"/>
        <w:rPr>
          <w:sz w:val="22"/>
        </w:rPr>
      </w:pPr>
    </w:p>
    <w:p w14:paraId="3B8CBE41" w14:textId="77777777" w:rsidR="00FF3E1B" w:rsidRPr="00360EDF" w:rsidRDefault="00FF3E1B" w:rsidP="00FF3E1B">
      <w:pPr>
        <w:spacing w:line="240" w:lineRule="auto"/>
        <w:ind w:left="426"/>
        <w:rPr>
          <w:sz w:val="22"/>
        </w:rPr>
      </w:pPr>
    </w:p>
    <w:p w14:paraId="216B9177" w14:textId="77777777" w:rsidR="00FF3E1B" w:rsidRPr="00360EDF" w:rsidRDefault="00FF3E1B" w:rsidP="00FF3E1B">
      <w:pPr>
        <w:keepNext/>
        <w:spacing w:after="0" w:line="240" w:lineRule="auto"/>
        <w:jc w:val="center"/>
        <w:rPr>
          <w:b/>
          <w:bCs/>
          <w:sz w:val="22"/>
        </w:rPr>
      </w:pPr>
      <w:r w:rsidRPr="00360EDF">
        <w:rPr>
          <w:b/>
          <w:bCs/>
          <w:sz w:val="22"/>
        </w:rPr>
        <w:t>I.</w:t>
      </w:r>
    </w:p>
    <w:p w14:paraId="36B85181" w14:textId="77777777" w:rsidR="00FF3E1B" w:rsidRPr="00360EDF" w:rsidRDefault="00FF3E1B" w:rsidP="00FF3E1B">
      <w:pPr>
        <w:keepNext/>
        <w:spacing w:after="0" w:line="240" w:lineRule="auto"/>
        <w:jc w:val="center"/>
        <w:rPr>
          <w:b/>
          <w:bCs/>
          <w:sz w:val="22"/>
        </w:rPr>
      </w:pPr>
      <w:r w:rsidRPr="00360EDF">
        <w:rPr>
          <w:b/>
          <w:bCs/>
          <w:sz w:val="22"/>
        </w:rPr>
        <w:t>Úvodní ustanovení</w:t>
      </w:r>
    </w:p>
    <w:p w14:paraId="581BA272" w14:textId="77777777" w:rsidR="00FF3E1B" w:rsidRPr="00360EDF" w:rsidRDefault="00FF3E1B" w:rsidP="00FF3E1B">
      <w:pPr>
        <w:numPr>
          <w:ilvl w:val="0"/>
          <w:numId w:val="24"/>
        </w:numPr>
        <w:spacing w:line="240" w:lineRule="auto"/>
        <w:rPr>
          <w:sz w:val="22"/>
        </w:rPr>
      </w:pPr>
      <w:r w:rsidRPr="00360EDF">
        <w:rPr>
          <w:sz w:val="22"/>
        </w:rPr>
        <w:t xml:space="preserve">Smluvní strany sjednávají v této rámcové kupní smlouvě závazné podmínky, které platí pro jejich vzájemné vztahy na dodávky </w:t>
      </w:r>
      <w:r w:rsidRPr="00360EDF">
        <w:rPr>
          <w:snapToGrid w:val="0"/>
          <w:sz w:val="22"/>
        </w:rPr>
        <w:t>nádob na komunální a separovaný odpad včetně odpadkových košů</w:t>
      </w:r>
      <w:r w:rsidRPr="00360EDF">
        <w:rPr>
          <w:sz w:val="22"/>
        </w:rPr>
        <w:t xml:space="preserve"> (dále jen „</w:t>
      </w:r>
      <w:r w:rsidRPr="00360EDF">
        <w:rPr>
          <w:i/>
          <w:sz w:val="22"/>
        </w:rPr>
        <w:t>nádoby</w:t>
      </w:r>
      <w:r w:rsidRPr="00360EDF">
        <w:rPr>
          <w:sz w:val="22"/>
        </w:rPr>
        <w:t>“ nebo „</w:t>
      </w:r>
      <w:r w:rsidRPr="00360EDF">
        <w:rPr>
          <w:i/>
          <w:sz w:val="22"/>
        </w:rPr>
        <w:t>zboží</w:t>
      </w:r>
      <w:r w:rsidRPr="00360EDF">
        <w:rPr>
          <w:sz w:val="22"/>
        </w:rPr>
        <w:t>“) po dobu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3733CE6D" w14:textId="77777777" w:rsidR="00FF3E1B" w:rsidRPr="00360EDF" w:rsidRDefault="00FF3E1B" w:rsidP="00FF3E1B">
      <w:pPr>
        <w:numPr>
          <w:ilvl w:val="0"/>
          <w:numId w:val="24"/>
        </w:numPr>
        <w:spacing w:after="0" w:line="240" w:lineRule="auto"/>
        <w:contextualSpacing w:val="0"/>
        <w:rPr>
          <w:rFonts w:eastAsia="Times New Roman"/>
          <w:sz w:val="22"/>
          <w:lang w:eastAsia="cs-CZ"/>
        </w:rPr>
      </w:pPr>
      <w:r w:rsidRPr="00360EDF">
        <w:rPr>
          <w:rFonts w:eastAsia="Times New Roman"/>
          <w:sz w:val="22"/>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5982EB5C" w14:textId="77777777" w:rsidR="00FF3E1B" w:rsidRPr="00360EDF" w:rsidRDefault="00FF3E1B" w:rsidP="00FF3E1B">
      <w:pPr>
        <w:spacing w:after="0" w:line="240" w:lineRule="auto"/>
        <w:rPr>
          <w:rFonts w:eastAsia="Times New Roman"/>
          <w:bCs/>
          <w:i/>
          <w:sz w:val="22"/>
          <w:lang w:val="x-none" w:eastAsia="ar-SA"/>
        </w:rPr>
      </w:pPr>
    </w:p>
    <w:p w14:paraId="0E8C185E" w14:textId="77777777" w:rsidR="00FF3E1B" w:rsidRPr="00360EDF" w:rsidRDefault="00FF3E1B" w:rsidP="00FF3E1B">
      <w:pPr>
        <w:spacing w:after="0" w:line="240" w:lineRule="auto"/>
        <w:rPr>
          <w:rFonts w:eastAsia="Times New Roman"/>
          <w:bCs/>
          <w:i/>
          <w:sz w:val="22"/>
          <w:lang w:val="x-none" w:eastAsia="ar-SA"/>
        </w:rPr>
      </w:pPr>
    </w:p>
    <w:p w14:paraId="2F8F8FDD" w14:textId="77777777" w:rsidR="00FF3E1B" w:rsidRPr="00360EDF" w:rsidRDefault="00FF3E1B" w:rsidP="00FF3E1B">
      <w:pPr>
        <w:keepNext/>
        <w:spacing w:after="0" w:line="240" w:lineRule="auto"/>
        <w:jc w:val="center"/>
        <w:rPr>
          <w:b/>
          <w:bCs/>
          <w:sz w:val="22"/>
        </w:rPr>
      </w:pPr>
      <w:r w:rsidRPr="00360EDF">
        <w:rPr>
          <w:b/>
          <w:bCs/>
          <w:sz w:val="22"/>
        </w:rPr>
        <w:t>II.</w:t>
      </w:r>
    </w:p>
    <w:p w14:paraId="318ED03A" w14:textId="77777777" w:rsidR="00FF3E1B" w:rsidRPr="00360EDF" w:rsidRDefault="00FF3E1B" w:rsidP="00FF3E1B">
      <w:pPr>
        <w:keepNext/>
        <w:spacing w:after="0" w:line="240" w:lineRule="auto"/>
        <w:jc w:val="center"/>
        <w:rPr>
          <w:b/>
          <w:bCs/>
          <w:sz w:val="22"/>
        </w:rPr>
      </w:pPr>
      <w:r w:rsidRPr="00360EDF">
        <w:rPr>
          <w:b/>
          <w:bCs/>
          <w:sz w:val="22"/>
        </w:rPr>
        <w:t>Předmět plnění</w:t>
      </w:r>
    </w:p>
    <w:p w14:paraId="4ED70AB9" w14:textId="77777777" w:rsidR="00FF3E1B" w:rsidRPr="00360EDF" w:rsidRDefault="00FF3E1B" w:rsidP="00FF3E1B">
      <w:pPr>
        <w:numPr>
          <w:ilvl w:val="0"/>
          <w:numId w:val="20"/>
        </w:numPr>
        <w:spacing w:line="240" w:lineRule="auto"/>
        <w:ind w:left="360"/>
        <w:rPr>
          <w:sz w:val="22"/>
        </w:rPr>
      </w:pPr>
      <w:r w:rsidRPr="00360EDF">
        <w:rPr>
          <w:sz w:val="22"/>
        </w:rPr>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2AC34A41" w14:textId="77777777" w:rsidR="00FF3E1B" w:rsidRPr="00FF3E1B" w:rsidRDefault="00FF3E1B" w:rsidP="00FF3E1B">
      <w:pPr>
        <w:numPr>
          <w:ilvl w:val="0"/>
          <w:numId w:val="20"/>
        </w:numPr>
        <w:spacing w:line="240" w:lineRule="auto"/>
        <w:ind w:left="360"/>
        <w:rPr>
          <w:sz w:val="22"/>
        </w:rPr>
      </w:pPr>
      <w:r w:rsidRPr="00FF3E1B">
        <w:rPr>
          <w:sz w:val="22"/>
        </w:rPr>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21045A6F" w14:textId="77777777" w:rsidR="00FF3E1B" w:rsidRPr="00FF3E1B" w:rsidRDefault="00FF3E1B" w:rsidP="00FF3E1B">
      <w:pPr>
        <w:keepNext/>
        <w:numPr>
          <w:ilvl w:val="0"/>
          <w:numId w:val="24"/>
        </w:numPr>
        <w:spacing w:after="0" w:line="240" w:lineRule="auto"/>
        <w:ind w:left="357" w:hanging="357"/>
        <w:contextualSpacing w:val="0"/>
        <w:rPr>
          <w:rFonts w:eastAsia="Times New Roman"/>
          <w:sz w:val="22"/>
          <w:lang w:eastAsia="cs-CZ"/>
        </w:rPr>
      </w:pPr>
      <w:r w:rsidRPr="00FF3E1B">
        <w:rPr>
          <w:snapToGrid w:val="0"/>
          <w:sz w:val="22"/>
          <w:u w:val="single"/>
        </w:rPr>
        <w:t>Prodávající se zavazuje, že dodávané nádoby budou splňovat následující technické parametry:</w:t>
      </w:r>
    </w:p>
    <w:p w14:paraId="3F0E1E5B" w14:textId="34D45A54"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budou odolné UV záření, mrazu, chemickým i biologickým vlivům, splňují ČSN – EN 840-1-6 pro předmětný objem nádoby a mají certifikaci RAL – GZ 951/1 (certifikace vylisovaná na nádobě).</w:t>
      </w:r>
    </w:p>
    <w:p w14:paraId="1BAF4E38"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budou vykazovat vysokou odolnost proti mechanickému poškození.</w:t>
      </w:r>
    </w:p>
    <w:p w14:paraId="2F5886EC"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Plochy nádob budou hladké, bez prolisů a rohy zaoblené zabraňující ulpívání nečistot.</w:t>
      </w:r>
    </w:p>
    <w:p w14:paraId="723CD7A2"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Nádoba bude po ukončení životnosti plně recyklovatelná.</w:t>
      </w:r>
    </w:p>
    <w:p w14:paraId="23296222" w14:textId="6B9E594A"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 xml:space="preserve">Nádoby budou vyrobeny z vysokomolekulárního nízkotlakého polyetylenu </w:t>
      </w:r>
      <w:proofErr w:type="gramStart"/>
      <w:r w:rsidRPr="00FF3E1B">
        <w:rPr>
          <w:rFonts w:ascii="Times New Roman" w:hAnsi="Times New Roman"/>
        </w:rPr>
        <w:t>( HD</w:t>
      </w:r>
      <w:proofErr w:type="gramEnd"/>
      <w:r w:rsidRPr="00FF3E1B">
        <w:rPr>
          <w:rFonts w:ascii="Times New Roman" w:hAnsi="Times New Roman"/>
        </w:rPr>
        <w:t>-PE).</w:t>
      </w:r>
    </w:p>
    <w:p w14:paraId="05A664A2"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Pojezdová kolečka budou vybavena gumovou obručí.</w:t>
      </w:r>
    </w:p>
    <w:p w14:paraId="5B6F49C1"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Všechny kontejnery 1100 lt budou vybaveny 4 otočnými koly (2 z toho s aretací)</w:t>
      </w:r>
    </w:p>
    <w:p w14:paraId="576D6613"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120, 240, 1100 lt na TKO budou v černé barvě</w:t>
      </w:r>
    </w:p>
    <w:p w14:paraId="1AF1D580" w14:textId="519A18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 xml:space="preserve">Závěs víka u nádob 120, 240 bude uchycen min. tříbodově, bude vybaven min. dvěma madly pro instalaci odnímatelných klipů pro označení jiných komodit, plocha klipů min 120 cm2, možnost dodání klipů dle sbírané komodity s nápisem komodity a označením v Brailově písmu. </w:t>
      </w:r>
    </w:p>
    <w:p w14:paraId="4A9846DF"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1100 lt na TKO budou s víkem v provedení standard, budou vybaveny pojistkami proti samovolnému uzavření nádoby.</w:t>
      </w:r>
    </w:p>
    <w:p w14:paraId="4EE3BBC4"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 xml:space="preserve">Nádoby 1100 litrů na papír budou v modré barvě a s víkem v provedení standard, budou vybaveny pojistkami proti samovolnému uzavření nádoby. </w:t>
      </w:r>
    </w:p>
    <w:p w14:paraId="11A7377B"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1100 litrů na plasty budou ve žluté barvě, víko bude vybaveno otvory pro vhoz plastu, budou vybaveny pojistkami proti samovolnému uzavření nádoby, bude možno uzamykat nádoby univerzálním klíčem – trojhran.</w:t>
      </w:r>
    </w:p>
    <w:p w14:paraId="57082507"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Nádoby 1100 litrů na sklo budou v zelené barvě, víko bude vybaveno otvory pro vhoz skla, budou vybaveny pojistkami proti samovolnému uzavření nádoby a bude možno nádoby uzamykat univerzálním klíčem – trojhran.</w:t>
      </w:r>
    </w:p>
    <w:p w14:paraId="6E8151FC"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Okraj nádob bude zpevněn pro vyšší odolnost při výsypu</w:t>
      </w:r>
    </w:p>
    <w:p w14:paraId="72332595"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Na okraji nádoby bude příprava pro instalaci RFID čipu</w:t>
      </w:r>
    </w:p>
    <w:p w14:paraId="2F35BAD8"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 xml:space="preserve">Odpadkový koš o objemu 50 lt, barva </w:t>
      </w:r>
      <w:proofErr w:type="gramStart"/>
      <w:r w:rsidRPr="00FF3E1B">
        <w:rPr>
          <w:rFonts w:ascii="Times New Roman" w:hAnsi="Times New Roman"/>
        </w:rPr>
        <w:t>zelená(</w:t>
      </w:r>
      <w:proofErr w:type="gramEnd"/>
      <w:r w:rsidRPr="00FF3E1B">
        <w:rPr>
          <w:rFonts w:ascii="Times New Roman" w:hAnsi="Times New Roman"/>
        </w:rPr>
        <w:t>bez nosného sloupku).</w:t>
      </w:r>
    </w:p>
    <w:p w14:paraId="3B4DB1BB"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U odpadkového koše požadujeme možnost jednoduché manipulace, uzamykání a plochu na zhášení nedopalků cigaret.</w:t>
      </w:r>
    </w:p>
    <w:p w14:paraId="2EA834CB"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Koš se bude otevírat trojhranným klíčem a zavírat zaklapnutím.</w:t>
      </w:r>
    </w:p>
    <w:p w14:paraId="05FE0BC4"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Upevnění koše bude možné na sloupek.</w:t>
      </w:r>
    </w:p>
    <w:p w14:paraId="7E1624A2" w14:textId="77777777" w:rsidR="00FF3E1B" w:rsidRPr="00FF3E1B" w:rsidRDefault="00FF3E1B" w:rsidP="00FF3E1B">
      <w:pPr>
        <w:pStyle w:val="Odstavecseseznamem"/>
        <w:numPr>
          <w:ilvl w:val="0"/>
          <w:numId w:val="44"/>
        </w:numPr>
        <w:spacing w:after="0" w:line="259" w:lineRule="auto"/>
        <w:contextualSpacing/>
        <w:rPr>
          <w:rFonts w:ascii="Times New Roman" w:hAnsi="Times New Roman"/>
        </w:rPr>
      </w:pPr>
      <w:r w:rsidRPr="00FF3E1B">
        <w:rPr>
          <w:rFonts w:ascii="Times New Roman" w:hAnsi="Times New Roman"/>
        </w:rPr>
        <w:t xml:space="preserve">Koš na psí exkrementy – zahrnuje koš o objemu 50 </w:t>
      </w:r>
      <w:proofErr w:type="gramStart"/>
      <w:r w:rsidRPr="00FF3E1B">
        <w:rPr>
          <w:rFonts w:ascii="Times New Roman" w:hAnsi="Times New Roman"/>
        </w:rPr>
        <w:t>lt  (</w:t>
      </w:r>
      <w:proofErr w:type="gramEnd"/>
      <w:r w:rsidRPr="00FF3E1B">
        <w:rPr>
          <w:rFonts w:ascii="Times New Roman" w:hAnsi="Times New Roman"/>
        </w:rPr>
        <w:t>tmavě zelený), nosný sloupek a zásobník na papírové pytlíky(hnědá barva).</w:t>
      </w:r>
    </w:p>
    <w:p w14:paraId="3288512A" w14:textId="77777777" w:rsidR="00FF3E1B" w:rsidRPr="00FF3E1B" w:rsidRDefault="00FF3E1B" w:rsidP="00FF3E1B">
      <w:pPr>
        <w:spacing w:after="0"/>
        <w:rPr>
          <w:sz w:val="22"/>
        </w:rPr>
      </w:pPr>
    </w:p>
    <w:p w14:paraId="329E8AE8" w14:textId="77777777" w:rsidR="00FF3E1B" w:rsidRPr="00FF3E1B" w:rsidRDefault="00FF3E1B" w:rsidP="00FF3E1B">
      <w:pPr>
        <w:spacing w:after="0"/>
        <w:rPr>
          <w:sz w:val="22"/>
          <w:u w:val="single"/>
        </w:rPr>
      </w:pPr>
      <w:r w:rsidRPr="00FF3E1B">
        <w:rPr>
          <w:sz w:val="22"/>
          <w:u w:val="single"/>
        </w:rPr>
        <w:t>Nádoby na bio odpad o objemu 140 l musí také splňovat:</w:t>
      </w:r>
    </w:p>
    <w:p w14:paraId="0743A72C"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Plastové nádoby pro svoz bioodpadu o objemu 140 litrů.</w:t>
      </w:r>
    </w:p>
    <w:p w14:paraId="49710200"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Parametry stanovené ČSN – EN 840-1-6 pro předmětný objem nádoby.</w:t>
      </w:r>
    </w:p>
    <w:p w14:paraId="0F668AA0"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Vyrobeny z primárního granulátu, odolná vůči chemickým, biologickým a povětrnostním vlivům, vůči UV záření a extrémním teplotám od – 40 do + 80stupňů celsia.</w:t>
      </w:r>
    </w:p>
    <w:p w14:paraId="6BE0E0AF"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Musí být vybaveny pojezdovými kolečky o max. průměru 220 mm.</w:t>
      </w:r>
    </w:p>
    <w:p w14:paraId="2D187B22"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Musí mít dostatečné množství otvorů v bočních stěnách nádoby pro zajištění cirkulace vzduchu.</w:t>
      </w:r>
    </w:p>
    <w:p w14:paraId="1F388E03"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Musí být vybavena výklopnou mřížkou pro zachytávání výluhů z uloženého odpadu.</w:t>
      </w:r>
    </w:p>
    <w:p w14:paraId="57ACC794"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Mřížka musí být uchycena min ve dvou otočných bodech.</w:t>
      </w:r>
    </w:p>
    <w:p w14:paraId="1A716557"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Provedení musí být takové, aby nádoba odolávala náročným klimatickým podmínkám a extrémním provozním podmínkám.</w:t>
      </w:r>
    </w:p>
    <w:p w14:paraId="0B4975A7" w14:textId="77777777" w:rsidR="00FF3E1B" w:rsidRPr="00FF3E1B" w:rsidRDefault="00FF3E1B" w:rsidP="00FF3E1B">
      <w:pPr>
        <w:pStyle w:val="Odstavecseseznamem"/>
        <w:numPr>
          <w:ilvl w:val="0"/>
          <w:numId w:val="42"/>
        </w:numPr>
        <w:spacing w:after="0" w:line="259" w:lineRule="auto"/>
        <w:contextualSpacing/>
        <w:rPr>
          <w:rFonts w:ascii="Times New Roman" w:hAnsi="Times New Roman"/>
        </w:rPr>
      </w:pPr>
      <w:r w:rsidRPr="00FF3E1B">
        <w:rPr>
          <w:rFonts w:ascii="Times New Roman" w:hAnsi="Times New Roman"/>
        </w:rPr>
        <w:t>Jedná se o dodávky odpadových nádob na bioodpady z domácností – kompostainery.</w:t>
      </w:r>
    </w:p>
    <w:p w14:paraId="1C33403E" w14:textId="77777777" w:rsidR="00FF3E1B" w:rsidRPr="00FF3E1B" w:rsidRDefault="00FF3E1B" w:rsidP="00FF3E1B">
      <w:pPr>
        <w:spacing w:after="0"/>
        <w:rPr>
          <w:sz w:val="22"/>
        </w:rPr>
      </w:pPr>
    </w:p>
    <w:p w14:paraId="75344351" w14:textId="77777777" w:rsidR="00FF3E1B" w:rsidRPr="00FF3E1B" w:rsidRDefault="00FF3E1B" w:rsidP="00FF3E1B">
      <w:pPr>
        <w:spacing w:after="0"/>
        <w:rPr>
          <w:sz w:val="22"/>
          <w:u w:val="single"/>
        </w:rPr>
      </w:pPr>
      <w:r w:rsidRPr="00FF3E1B">
        <w:rPr>
          <w:sz w:val="22"/>
          <w:u w:val="single"/>
        </w:rPr>
        <w:t>Pro všechny typy nádob platí:</w:t>
      </w:r>
    </w:p>
    <w:p w14:paraId="71076E7D" w14:textId="77777777" w:rsidR="00FF3E1B" w:rsidRPr="00FF3E1B" w:rsidRDefault="00FF3E1B" w:rsidP="00FF3E1B">
      <w:pPr>
        <w:pStyle w:val="Odstavecseseznamem"/>
        <w:numPr>
          <w:ilvl w:val="0"/>
          <w:numId w:val="43"/>
        </w:numPr>
        <w:spacing w:after="0" w:line="259" w:lineRule="auto"/>
        <w:contextualSpacing/>
        <w:rPr>
          <w:rFonts w:ascii="Times New Roman" w:hAnsi="Times New Roman"/>
        </w:rPr>
      </w:pPr>
      <w:r w:rsidRPr="00FF3E1B">
        <w:rPr>
          <w:rFonts w:ascii="Times New Roman" w:hAnsi="Times New Roman"/>
        </w:rPr>
        <w:t xml:space="preserve">Předpokládané roční odběry nádob uvedené v příloze v tabulce jsou pouze orientační. </w:t>
      </w:r>
    </w:p>
    <w:p w14:paraId="45269930" w14:textId="77777777" w:rsidR="00FF3E1B" w:rsidRPr="00FF3E1B" w:rsidRDefault="00FF3E1B" w:rsidP="00FF3E1B">
      <w:pPr>
        <w:pStyle w:val="Odstavecseseznamem"/>
        <w:numPr>
          <w:ilvl w:val="0"/>
          <w:numId w:val="43"/>
        </w:numPr>
        <w:spacing w:after="0" w:line="259" w:lineRule="auto"/>
        <w:contextualSpacing/>
        <w:rPr>
          <w:rFonts w:ascii="Times New Roman" w:hAnsi="Times New Roman"/>
        </w:rPr>
      </w:pPr>
      <w:r w:rsidRPr="00FF3E1B">
        <w:rPr>
          <w:rFonts w:ascii="Times New Roman" w:hAnsi="Times New Roman"/>
        </w:rPr>
        <w:t>Nádoby budou splňovat požadavky platných norem a předpis.</w:t>
      </w:r>
    </w:p>
    <w:p w14:paraId="74CF8FF0" w14:textId="77777777" w:rsidR="00FF3E1B" w:rsidRPr="00FF3E1B" w:rsidRDefault="00FF3E1B" w:rsidP="00FF3E1B">
      <w:pPr>
        <w:pStyle w:val="Odstavecseseznamem"/>
        <w:numPr>
          <w:ilvl w:val="0"/>
          <w:numId w:val="43"/>
        </w:numPr>
        <w:spacing w:after="0" w:line="259" w:lineRule="auto"/>
        <w:contextualSpacing/>
        <w:rPr>
          <w:rFonts w:ascii="Times New Roman" w:hAnsi="Times New Roman"/>
        </w:rPr>
      </w:pPr>
      <w:r w:rsidRPr="00FF3E1B">
        <w:rPr>
          <w:rFonts w:ascii="Times New Roman" w:hAnsi="Times New Roman"/>
        </w:rPr>
        <w:t>Na okraji nádob bude příprava pro instalaci RFID čipu (mimo košů).</w:t>
      </w:r>
    </w:p>
    <w:p w14:paraId="59D1F1A8" w14:textId="77777777" w:rsidR="00FF3E1B" w:rsidRPr="00FF3E1B" w:rsidRDefault="00FF3E1B" w:rsidP="00FF3E1B">
      <w:pPr>
        <w:pStyle w:val="Odstavecseseznamem"/>
        <w:numPr>
          <w:ilvl w:val="0"/>
          <w:numId w:val="43"/>
        </w:numPr>
        <w:spacing w:after="120"/>
        <w:contextualSpacing/>
        <w:jc w:val="both"/>
        <w:rPr>
          <w:rFonts w:ascii="Times New Roman" w:hAnsi="Times New Roman"/>
        </w:rPr>
      </w:pPr>
      <w:r w:rsidRPr="00FF3E1B">
        <w:rPr>
          <w:rFonts w:ascii="Times New Roman" w:hAnsi="Times New Roman"/>
        </w:rPr>
        <w:t xml:space="preserve">Nádoby je možno bezpečně vyklápět na vyklápěči vyrobeném podle normy ČSN EN 1501-5, který má úpravu hřebene pro uchycení nádob dle normy DIN 6629. </w:t>
      </w:r>
    </w:p>
    <w:p w14:paraId="6630A374" w14:textId="77777777" w:rsidR="00FF3E1B" w:rsidRPr="00FF3E1B" w:rsidRDefault="00FF3E1B" w:rsidP="00FF3E1B">
      <w:pPr>
        <w:pStyle w:val="Odstavecseseznamem"/>
        <w:spacing w:after="0" w:line="259" w:lineRule="auto"/>
        <w:ind w:left="720"/>
        <w:rPr>
          <w:rFonts w:ascii="Times New Roman" w:hAnsi="Times New Roman"/>
        </w:rPr>
      </w:pPr>
    </w:p>
    <w:p w14:paraId="72FB88C8" w14:textId="77777777" w:rsidR="00FF3E1B" w:rsidRPr="00FF3E1B" w:rsidRDefault="00FF3E1B" w:rsidP="00FF3E1B">
      <w:pPr>
        <w:spacing w:line="240" w:lineRule="auto"/>
        <w:ind w:left="360"/>
        <w:rPr>
          <w:sz w:val="22"/>
        </w:rPr>
      </w:pPr>
    </w:p>
    <w:p w14:paraId="36BB5339" w14:textId="77777777" w:rsidR="00FF3E1B" w:rsidRPr="00FF3E1B" w:rsidRDefault="00FF3E1B" w:rsidP="00FF3E1B">
      <w:pPr>
        <w:keepNext/>
        <w:spacing w:after="0" w:line="240" w:lineRule="auto"/>
        <w:jc w:val="center"/>
        <w:rPr>
          <w:b/>
          <w:bCs/>
          <w:sz w:val="22"/>
        </w:rPr>
      </w:pPr>
    </w:p>
    <w:p w14:paraId="4B748135" w14:textId="77777777" w:rsidR="00FF3E1B" w:rsidRPr="00FF3E1B" w:rsidRDefault="00FF3E1B" w:rsidP="00FF3E1B">
      <w:pPr>
        <w:keepNext/>
        <w:spacing w:after="0" w:line="240" w:lineRule="auto"/>
        <w:jc w:val="center"/>
        <w:rPr>
          <w:b/>
          <w:bCs/>
          <w:sz w:val="22"/>
        </w:rPr>
      </w:pPr>
    </w:p>
    <w:p w14:paraId="4F8D9D61" w14:textId="77777777" w:rsidR="00FF3E1B" w:rsidRPr="00FF3E1B" w:rsidRDefault="00FF3E1B" w:rsidP="00FF3E1B">
      <w:pPr>
        <w:keepNext/>
        <w:spacing w:after="0" w:line="240" w:lineRule="auto"/>
        <w:jc w:val="center"/>
        <w:rPr>
          <w:b/>
          <w:bCs/>
          <w:sz w:val="22"/>
        </w:rPr>
      </w:pPr>
      <w:r w:rsidRPr="00FF3E1B">
        <w:rPr>
          <w:b/>
          <w:bCs/>
          <w:sz w:val="22"/>
        </w:rPr>
        <w:t>III.</w:t>
      </w:r>
    </w:p>
    <w:p w14:paraId="06DB64E3" w14:textId="77777777" w:rsidR="00FF3E1B" w:rsidRPr="00FF3E1B" w:rsidRDefault="00FF3E1B" w:rsidP="00FF3E1B">
      <w:pPr>
        <w:keepNext/>
        <w:spacing w:after="0" w:line="240" w:lineRule="auto"/>
        <w:jc w:val="center"/>
        <w:rPr>
          <w:b/>
          <w:bCs/>
          <w:sz w:val="22"/>
        </w:rPr>
      </w:pPr>
      <w:r w:rsidRPr="00FF3E1B">
        <w:rPr>
          <w:b/>
          <w:bCs/>
          <w:sz w:val="22"/>
        </w:rPr>
        <w:t xml:space="preserve">Objednávky zboží </w:t>
      </w:r>
    </w:p>
    <w:p w14:paraId="29BA195B" w14:textId="77777777" w:rsidR="00FF3E1B" w:rsidRPr="00FF3E1B" w:rsidRDefault="00FF3E1B" w:rsidP="00FF3E1B">
      <w:pPr>
        <w:numPr>
          <w:ilvl w:val="0"/>
          <w:numId w:val="21"/>
        </w:numPr>
        <w:tabs>
          <w:tab w:val="clear" w:pos="720"/>
          <w:tab w:val="num" w:pos="360"/>
        </w:tabs>
        <w:spacing w:line="240" w:lineRule="auto"/>
        <w:ind w:left="360"/>
        <w:rPr>
          <w:sz w:val="22"/>
        </w:rPr>
      </w:pPr>
      <w:r w:rsidRPr="00FF3E1B">
        <w:rPr>
          <w:sz w:val="22"/>
        </w:rPr>
        <w:t>Objednávka zboží kupujícím je návrhem na uzavření kupní smlouvy. Prodávající se zavazuje objednávku kupujícímu potvrdit nejpozději následující pracovní den. Prodávající se dále zavazuje ve lhůtě stanovené v čl. V. odst. 1 této smlouvy dodat objednané zboží kupujícímu. Kupní smlouva je uzavřena dodáním zboží.</w:t>
      </w:r>
    </w:p>
    <w:p w14:paraId="636B7712" w14:textId="77777777" w:rsidR="00FF3E1B" w:rsidRPr="00FF3E1B" w:rsidRDefault="00FF3E1B" w:rsidP="00FF3E1B">
      <w:pPr>
        <w:numPr>
          <w:ilvl w:val="0"/>
          <w:numId w:val="21"/>
        </w:numPr>
        <w:tabs>
          <w:tab w:val="clear" w:pos="720"/>
          <w:tab w:val="num" w:pos="360"/>
        </w:tabs>
        <w:spacing w:line="240" w:lineRule="auto"/>
        <w:ind w:left="360"/>
        <w:rPr>
          <w:sz w:val="22"/>
        </w:rPr>
      </w:pPr>
      <w:r w:rsidRPr="00FF3E1B">
        <w:rPr>
          <w:sz w:val="22"/>
        </w:rPr>
        <w:t xml:space="preserve">Každá objednávka zboží bude obsahovat: </w:t>
      </w:r>
    </w:p>
    <w:p w14:paraId="2CC3E487" w14:textId="77777777" w:rsidR="00FF3E1B" w:rsidRPr="00FF3E1B" w:rsidRDefault="00FF3E1B" w:rsidP="00FF3E1B">
      <w:pPr>
        <w:numPr>
          <w:ilvl w:val="0"/>
          <w:numId w:val="36"/>
        </w:numPr>
        <w:spacing w:after="0" w:line="240" w:lineRule="auto"/>
        <w:rPr>
          <w:sz w:val="22"/>
        </w:rPr>
      </w:pPr>
      <w:r w:rsidRPr="00FF3E1B">
        <w:rPr>
          <w:sz w:val="22"/>
        </w:rPr>
        <w:t>identifikaci kupujícího (název, sídlo, IČO, DIČ, údaj o zápisu v OR, včetně spis.zn.)</w:t>
      </w:r>
    </w:p>
    <w:p w14:paraId="7222D39A" w14:textId="77777777" w:rsidR="00FF3E1B" w:rsidRPr="00FF3E1B" w:rsidRDefault="00FF3E1B" w:rsidP="00FF3E1B">
      <w:pPr>
        <w:numPr>
          <w:ilvl w:val="0"/>
          <w:numId w:val="36"/>
        </w:numPr>
        <w:spacing w:after="0" w:line="240" w:lineRule="auto"/>
        <w:rPr>
          <w:sz w:val="22"/>
        </w:rPr>
      </w:pPr>
      <w:r w:rsidRPr="00FF3E1B">
        <w:rPr>
          <w:sz w:val="22"/>
        </w:rPr>
        <w:t>identifikaci prodávajícího (název, sídlo, IČO, DIČ, údaj o zápisu v OR, včetně spis.zn.)</w:t>
      </w:r>
    </w:p>
    <w:p w14:paraId="3D1C9C81" w14:textId="77777777" w:rsidR="00FF3E1B" w:rsidRPr="00FF3E1B" w:rsidRDefault="00FF3E1B" w:rsidP="00FF3E1B">
      <w:pPr>
        <w:numPr>
          <w:ilvl w:val="0"/>
          <w:numId w:val="36"/>
        </w:numPr>
        <w:spacing w:after="0" w:line="240" w:lineRule="auto"/>
        <w:rPr>
          <w:sz w:val="22"/>
        </w:rPr>
      </w:pPr>
      <w:r w:rsidRPr="00FF3E1B">
        <w:rPr>
          <w:sz w:val="22"/>
        </w:rPr>
        <w:t>druh zboží</w:t>
      </w:r>
    </w:p>
    <w:p w14:paraId="0DACC786" w14:textId="77777777" w:rsidR="00FF3E1B" w:rsidRPr="00FF3E1B" w:rsidRDefault="00FF3E1B" w:rsidP="00FF3E1B">
      <w:pPr>
        <w:numPr>
          <w:ilvl w:val="0"/>
          <w:numId w:val="36"/>
        </w:numPr>
        <w:spacing w:after="0" w:line="240" w:lineRule="auto"/>
        <w:rPr>
          <w:sz w:val="22"/>
        </w:rPr>
      </w:pPr>
      <w:r w:rsidRPr="00FF3E1B">
        <w:rPr>
          <w:sz w:val="22"/>
        </w:rPr>
        <w:t>číslo objednávky a odkaz na tuto smlouvu ve znění „dle Rámcové kupní smlouvy č. 0031202024)</w:t>
      </w:r>
    </w:p>
    <w:p w14:paraId="386F1E2C" w14:textId="77777777" w:rsidR="00FF3E1B" w:rsidRPr="00FF3E1B" w:rsidRDefault="00FF3E1B" w:rsidP="00FF3E1B">
      <w:pPr>
        <w:numPr>
          <w:ilvl w:val="0"/>
          <w:numId w:val="36"/>
        </w:numPr>
        <w:spacing w:after="0" w:line="240" w:lineRule="auto"/>
        <w:rPr>
          <w:sz w:val="22"/>
        </w:rPr>
      </w:pPr>
      <w:r w:rsidRPr="00FF3E1B">
        <w:rPr>
          <w:sz w:val="22"/>
        </w:rPr>
        <w:t>datum vystavení objednávky a jméno osoby vystavující za kupujícího objednávku</w:t>
      </w:r>
    </w:p>
    <w:p w14:paraId="19E54432" w14:textId="77777777" w:rsidR="00FF3E1B" w:rsidRPr="00FF3E1B" w:rsidRDefault="00FF3E1B" w:rsidP="00FF3E1B">
      <w:pPr>
        <w:numPr>
          <w:ilvl w:val="0"/>
          <w:numId w:val="36"/>
        </w:numPr>
        <w:spacing w:after="0" w:line="240" w:lineRule="auto"/>
        <w:rPr>
          <w:sz w:val="22"/>
        </w:rPr>
      </w:pPr>
      <w:r w:rsidRPr="00FF3E1B">
        <w:rPr>
          <w:sz w:val="22"/>
        </w:rPr>
        <w:t>specifikace objednávaného zboží</w:t>
      </w:r>
    </w:p>
    <w:p w14:paraId="0B75ED36" w14:textId="77777777" w:rsidR="00FF3E1B" w:rsidRPr="00FF3E1B" w:rsidRDefault="00FF3E1B" w:rsidP="00FF3E1B">
      <w:pPr>
        <w:numPr>
          <w:ilvl w:val="0"/>
          <w:numId w:val="36"/>
        </w:numPr>
        <w:spacing w:after="0" w:line="240" w:lineRule="auto"/>
        <w:rPr>
          <w:sz w:val="22"/>
        </w:rPr>
      </w:pPr>
      <w:r w:rsidRPr="00FF3E1B">
        <w:rPr>
          <w:sz w:val="22"/>
        </w:rPr>
        <w:t>požadavek na termín dodání</w:t>
      </w:r>
    </w:p>
    <w:p w14:paraId="4619E930" w14:textId="77777777" w:rsidR="00FF3E1B" w:rsidRPr="00FF3E1B" w:rsidRDefault="00FF3E1B" w:rsidP="00FF3E1B">
      <w:pPr>
        <w:numPr>
          <w:ilvl w:val="0"/>
          <w:numId w:val="36"/>
        </w:numPr>
        <w:spacing w:after="0" w:line="240" w:lineRule="auto"/>
        <w:rPr>
          <w:sz w:val="22"/>
        </w:rPr>
      </w:pPr>
      <w:r w:rsidRPr="00FF3E1B">
        <w:rPr>
          <w:sz w:val="22"/>
        </w:rPr>
        <w:t>podpis oprávněné osoby jednající jménem kupujícího, resp. oprávněného zástupce kupujícího</w:t>
      </w:r>
    </w:p>
    <w:p w14:paraId="6B13B598" w14:textId="77777777" w:rsidR="00FF3E1B" w:rsidRPr="00FF3E1B" w:rsidRDefault="00FF3E1B" w:rsidP="00FF3E1B">
      <w:pPr>
        <w:pStyle w:val="Zkladntext"/>
        <w:numPr>
          <w:ilvl w:val="0"/>
          <w:numId w:val="21"/>
        </w:numPr>
        <w:tabs>
          <w:tab w:val="clear" w:pos="720"/>
          <w:tab w:val="num" w:pos="360"/>
        </w:tabs>
        <w:ind w:left="360"/>
        <w:rPr>
          <w:szCs w:val="22"/>
        </w:rPr>
      </w:pPr>
      <w:r w:rsidRPr="00FF3E1B">
        <w:rPr>
          <w:szCs w:val="22"/>
        </w:rPr>
        <w:t>Prodávající se zavazuje objednávku v dojednaném rozsahu a v dojednaném termínu splnit.</w:t>
      </w:r>
    </w:p>
    <w:p w14:paraId="6E2A7C48" w14:textId="77777777" w:rsidR="00FF3E1B" w:rsidRPr="00FF3E1B" w:rsidRDefault="00FF3E1B" w:rsidP="00FF3E1B">
      <w:pPr>
        <w:pStyle w:val="Zkladntext"/>
        <w:numPr>
          <w:ilvl w:val="0"/>
          <w:numId w:val="21"/>
        </w:numPr>
        <w:tabs>
          <w:tab w:val="clear" w:pos="720"/>
          <w:tab w:val="num" w:pos="360"/>
        </w:tabs>
        <w:ind w:left="360"/>
        <w:rPr>
          <w:szCs w:val="22"/>
        </w:rPr>
      </w:pPr>
      <w:r w:rsidRPr="00FF3E1B">
        <w:rPr>
          <w:szCs w:val="22"/>
        </w:rPr>
        <w:t>Objednávku zboží je kupující povinen učinit písemně. Za písemnou objednávku se považuje též objednávka učiněná prostřednictvím faxu či elektronickými prostředky.</w:t>
      </w:r>
    </w:p>
    <w:p w14:paraId="6EEEBDEE" w14:textId="77777777" w:rsidR="00FF3E1B" w:rsidRPr="00FF3E1B" w:rsidRDefault="00FF3E1B" w:rsidP="00FF3E1B">
      <w:pPr>
        <w:pStyle w:val="Zkladntext"/>
        <w:numPr>
          <w:ilvl w:val="0"/>
          <w:numId w:val="21"/>
        </w:numPr>
        <w:tabs>
          <w:tab w:val="clear" w:pos="720"/>
          <w:tab w:val="num" w:pos="360"/>
        </w:tabs>
        <w:ind w:left="360"/>
        <w:rPr>
          <w:szCs w:val="22"/>
        </w:rPr>
      </w:pPr>
      <w:r w:rsidRPr="00FF3E1B">
        <w:rPr>
          <w:szCs w:val="22"/>
        </w:rPr>
        <w:t>Smluvní strany se zavazují, že každá z nich bude samostatně archivovat tyto objednávky, včetně písemných úkonů na ně navazujících, vzájemně sjednaným nebo jiným vhodným způsobem.</w:t>
      </w:r>
    </w:p>
    <w:p w14:paraId="57F94354" w14:textId="77777777" w:rsidR="00FF3E1B" w:rsidRPr="00FF3E1B" w:rsidRDefault="00FF3E1B" w:rsidP="00FF3E1B">
      <w:pPr>
        <w:pStyle w:val="Zkladntext"/>
        <w:rPr>
          <w:szCs w:val="22"/>
        </w:rPr>
      </w:pPr>
    </w:p>
    <w:p w14:paraId="1098CEB3" w14:textId="77777777" w:rsidR="00FF3E1B" w:rsidRPr="00FF3E1B" w:rsidRDefault="00FF3E1B" w:rsidP="00FF3E1B">
      <w:pPr>
        <w:pStyle w:val="Zkladntext"/>
        <w:rPr>
          <w:szCs w:val="22"/>
        </w:rPr>
      </w:pPr>
    </w:p>
    <w:p w14:paraId="513E730E" w14:textId="77777777" w:rsidR="00FF3E1B" w:rsidRPr="00FF3E1B" w:rsidRDefault="00FF3E1B" w:rsidP="00FF3E1B">
      <w:pPr>
        <w:keepNext/>
        <w:spacing w:after="0" w:line="240" w:lineRule="auto"/>
        <w:jc w:val="center"/>
        <w:rPr>
          <w:b/>
          <w:bCs/>
          <w:sz w:val="22"/>
        </w:rPr>
      </w:pPr>
      <w:r w:rsidRPr="00FF3E1B">
        <w:rPr>
          <w:b/>
          <w:bCs/>
          <w:sz w:val="22"/>
        </w:rPr>
        <w:t>IV.</w:t>
      </w:r>
    </w:p>
    <w:p w14:paraId="63D0CB9B" w14:textId="77777777" w:rsidR="00FF3E1B" w:rsidRPr="00FF3E1B" w:rsidRDefault="00FF3E1B" w:rsidP="00FF3E1B">
      <w:pPr>
        <w:keepNext/>
        <w:spacing w:after="0" w:line="240" w:lineRule="auto"/>
        <w:jc w:val="center"/>
        <w:rPr>
          <w:b/>
          <w:bCs/>
          <w:sz w:val="22"/>
        </w:rPr>
      </w:pPr>
      <w:r w:rsidRPr="00FF3E1B">
        <w:rPr>
          <w:b/>
          <w:bCs/>
          <w:sz w:val="22"/>
        </w:rPr>
        <w:t>Kupní cena</w:t>
      </w:r>
    </w:p>
    <w:p w14:paraId="5C1FEC3F" w14:textId="77777777" w:rsidR="00FF3E1B" w:rsidRPr="00FF3E1B" w:rsidRDefault="00FF3E1B" w:rsidP="00FF3E1B">
      <w:pPr>
        <w:numPr>
          <w:ilvl w:val="0"/>
          <w:numId w:val="22"/>
        </w:numPr>
        <w:spacing w:after="0" w:line="240" w:lineRule="auto"/>
        <w:ind w:left="360"/>
        <w:rPr>
          <w:sz w:val="22"/>
        </w:rPr>
      </w:pPr>
      <w:r w:rsidRPr="00FF3E1B">
        <w:rPr>
          <w:sz w:val="22"/>
        </w:rPr>
        <w:t>Kupní cena za zboží je sjednána dohodou, v souladu s cenami uvedenými prodávajícím v krycím listu, který tvoří nedílnou součást této smlouvy. Kupní cena je za kompletní, řádné a včasné provedení dodávky zboží, je nejvýše přípustná, platná po celou dobu účinnosti této smlouvy a obsahuje veškeré práce, dodávky, činnosti a náklady související s dodáním zboží. Smluvní strany považují tuto cenovou nabídku za ceník platný pro jednotlivá plnění, po celou dobu účinnosti této smlouvy. Prodávající a kupující prohlašují, že s cenami souhlasí.</w:t>
      </w:r>
    </w:p>
    <w:p w14:paraId="4FB71F27" w14:textId="77777777" w:rsidR="00FF3E1B" w:rsidRPr="00FF3E1B" w:rsidRDefault="00FF3E1B" w:rsidP="00FF3E1B">
      <w:pPr>
        <w:numPr>
          <w:ilvl w:val="0"/>
          <w:numId w:val="22"/>
        </w:numPr>
        <w:spacing w:after="0" w:line="240" w:lineRule="auto"/>
        <w:ind w:left="360"/>
        <w:rPr>
          <w:sz w:val="22"/>
        </w:rPr>
      </w:pPr>
      <w:r w:rsidRPr="00FF3E1B">
        <w:rPr>
          <w:sz w:val="22"/>
        </w:rPr>
        <w:t>Případná změna ceny, či cena zboží neuvedeného v nabídce, může být sjednána po dohodě smluvních stran písemným dodatkem smlouvy.</w:t>
      </w:r>
    </w:p>
    <w:p w14:paraId="3F32F515" w14:textId="77777777" w:rsidR="00FF3E1B" w:rsidRPr="00FF3E1B" w:rsidRDefault="00FF3E1B" w:rsidP="00FF3E1B">
      <w:pPr>
        <w:numPr>
          <w:ilvl w:val="0"/>
          <w:numId w:val="22"/>
        </w:numPr>
        <w:spacing w:after="0" w:line="240" w:lineRule="auto"/>
        <w:ind w:left="360"/>
        <w:rPr>
          <w:sz w:val="22"/>
        </w:rPr>
      </w:pPr>
      <w:r w:rsidRPr="00FF3E1B">
        <w:rPr>
          <w:sz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této smlouvy, veškeré náklady na jakékoliv skladování zboží a veškeré náklady prodávajícího na doklady ke zboží ve smyslu této smlouvy a veškerá cla, daně a jakékoli další poplatky související s plněním této smlouvy.</w:t>
      </w:r>
    </w:p>
    <w:p w14:paraId="20F0FF45" w14:textId="77777777" w:rsidR="00FF3E1B" w:rsidRPr="00FF3E1B" w:rsidRDefault="00FF3E1B" w:rsidP="00FF3E1B">
      <w:pPr>
        <w:numPr>
          <w:ilvl w:val="0"/>
          <w:numId w:val="22"/>
        </w:numPr>
        <w:spacing w:after="0" w:line="240" w:lineRule="auto"/>
        <w:ind w:left="360"/>
        <w:rPr>
          <w:sz w:val="22"/>
        </w:rPr>
      </w:pPr>
      <w:r w:rsidRPr="00FF3E1B">
        <w:rPr>
          <w:sz w:val="22"/>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587DCF55" w14:textId="77777777" w:rsidR="00FF3E1B" w:rsidRPr="00FF3E1B" w:rsidRDefault="00FF3E1B" w:rsidP="00FF3E1B">
      <w:pPr>
        <w:numPr>
          <w:ilvl w:val="0"/>
          <w:numId w:val="22"/>
        </w:numPr>
        <w:spacing w:after="0" w:line="240" w:lineRule="auto"/>
        <w:ind w:left="360"/>
        <w:rPr>
          <w:sz w:val="22"/>
        </w:rPr>
      </w:pPr>
      <w:r w:rsidRPr="00FF3E1B">
        <w:rPr>
          <w:sz w:val="22"/>
        </w:rPr>
        <w:lastRenderedPageBreak/>
        <w:t>Prodávajícímu vznikne nárok na zaplacení příslušné kupní ceny vždy jen za ty jednotlivé části zboží, které budou kupujícímu od prodávajícího dodány a které budou zároveň kupujícím od prodávajícího převzaty ve smyslu této smlouvy.</w:t>
      </w:r>
    </w:p>
    <w:p w14:paraId="6D87E4D7" w14:textId="77777777" w:rsidR="00FF3E1B" w:rsidRPr="00FF3E1B" w:rsidRDefault="00FF3E1B" w:rsidP="00FF3E1B">
      <w:pPr>
        <w:numPr>
          <w:ilvl w:val="0"/>
          <w:numId w:val="22"/>
        </w:numPr>
        <w:spacing w:after="0" w:line="240" w:lineRule="auto"/>
        <w:ind w:left="360"/>
        <w:rPr>
          <w:sz w:val="22"/>
        </w:rPr>
      </w:pPr>
      <w:r w:rsidRPr="00FF3E1B">
        <w:rPr>
          <w:sz w:val="22"/>
        </w:rPr>
        <w:t>Prodávající a kupující prohlašují, že s cenami souhlasí.</w:t>
      </w:r>
    </w:p>
    <w:p w14:paraId="1162FAB4" w14:textId="77777777" w:rsidR="00FF3E1B" w:rsidRPr="00FF3E1B" w:rsidRDefault="00FF3E1B" w:rsidP="00FF3E1B">
      <w:pPr>
        <w:spacing w:line="240" w:lineRule="auto"/>
        <w:rPr>
          <w:sz w:val="22"/>
        </w:rPr>
      </w:pPr>
    </w:p>
    <w:p w14:paraId="1D3882C4" w14:textId="77777777" w:rsidR="00FF3E1B" w:rsidRPr="00FF3E1B" w:rsidRDefault="00FF3E1B" w:rsidP="00FF3E1B">
      <w:pPr>
        <w:keepNext/>
        <w:spacing w:after="0" w:line="240" w:lineRule="auto"/>
        <w:jc w:val="center"/>
        <w:rPr>
          <w:b/>
          <w:bCs/>
          <w:sz w:val="22"/>
        </w:rPr>
      </w:pPr>
      <w:r w:rsidRPr="00FF3E1B">
        <w:rPr>
          <w:b/>
          <w:bCs/>
          <w:sz w:val="22"/>
        </w:rPr>
        <w:t>V.</w:t>
      </w:r>
    </w:p>
    <w:p w14:paraId="1BFD5599" w14:textId="77777777" w:rsidR="00FF3E1B" w:rsidRPr="00FF3E1B" w:rsidRDefault="00FF3E1B" w:rsidP="00FF3E1B">
      <w:pPr>
        <w:keepNext/>
        <w:spacing w:after="0" w:line="240" w:lineRule="auto"/>
        <w:jc w:val="center"/>
        <w:rPr>
          <w:b/>
          <w:bCs/>
          <w:sz w:val="22"/>
        </w:rPr>
      </w:pPr>
      <w:r w:rsidRPr="00FF3E1B">
        <w:rPr>
          <w:b/>
          <w:bCs/>
          <w:sz w:val="22"/>
        </w:rPr>
        <w:t>Termín a místo dodání</w:t>
      </w:r>
    </w:p>
    <w:p w14:paraId="60C9917E" w14:textId="77777777" w:rsidR="00FF3E1B" w:rsidRPr="00FF3E1B" w:rsidRDefault="00FF3E1B" w:rsidP="00FF3E1B">
      <w:pPr>
        <w:numPr>
          <w:ilvl w:val="0"/>
          <w:numId w:val="23"/>
        </w:numPr>
        <w:spacing w:line="240" w:lineRule="auto"/>
        <w:ind w:left="360"/>
        <w:rPr>
          <w:snapToGrid w:val="0"/>
          <w:sz w:val="22"/>
        </w:rPr>
      </w:pPr>
      <w:r w:rsidRPr="00FF3E1B">
        <w:rPr>
          <w:sz w:val="22"/>
        </w:rPr>
        <w:t xml:space="preserve">Předmět kupní smlouvy - zboží je dodáváno v termínech, které jsou smluvními stranami sjednány pro konkrétní kupní smlouvy (podáním a potvrzením objednávek), nejpozději však </w:t>
      </w:r>
      <w:proofErr w:type="gramStart"/>
      <w:r w:rsidRPr="00FF3E1B">
        <w:rPr>
          <w:sz w:val="22"/>
        </w:rPr>
        <w:t xml:space="preserve">do  </w:t>
      </w:r>
      <w:permStart w:id="1108740604" w:edGrp="everyone"/>
      <w:r w:rsidRPr="00FF3E1B">
        <w:rPr>
          <w:b/>
          <w:sz w:val="22"/>
        </w:rPr>
        <w:t>…</w:t>
      </w:r>
      <w:proofErr w:type="gramEnd"/>
      <w:r w:rsidRPr="00FF3E1B">
        <w:rPr>
          <w:b/>
          <w:sz w:val="22"/>
        </w:rPr>
        <w:t xml:space="preserve">…. dnů </w:t>
      </w:r>
      <w:permEnd w:id="1108740604"/>
      <w:r w:rsidRPr="00FF3E1B">
        <w:rPr>
          <w:sz w:val="22"/>
        </w:rPr>
        <w:t xml:space="preserve">ode dne doručení objednávky objednatele. Podle dohody smluvních stran, prodávající dodá zboží do </w:t>
      </w:r>
      <w:r w:rsidRPr="00FF3E1B">
        <w:rPr>
          <w:snapToGrid w:val="0"/>
          <w:sz w:val="22"/>
        </w:rPr>
        <w:t xml:space="preserve">místa plnění dodávek na adresu: </w:t>
      </w:r>
      <w:r w:rsidRPr="00FF3E1B">
        <w:rPr>
          <w:b/>
          <w:snapToGrid w:val="0"/>
          <w:sz w:val="22"/>
        </w:rPr>
        <w:t>Pardubice-Nemošice, ul. Ostřešanská, areál separačního dvora</w:t>
      </w:r>
      <w:r w:rsidRPr="00FF3E1B">
        <w:rPr>
          <w:snapToGrid w:val="0"/>
          <w:sz w:val="22"/>
        </w:rPr>
        <w:t>, pokud se smluvní strany nedohodnou jinak.</w:t>
      </w:r>
      <w:r w:rsidRPr="00FF3E1B">
        <w:rPr>
          <w:sz w:val="22"/>
        </w:rPr>
        <w:t xml:space="preserve"> Zboží bude dodáno v pracovní dny od 7 do 14 hodin.</w:t>
      </w:r>
    </w:p>
    <w:p w14:paraId="2FDF707B" w14:textId="77777777" w:rsidR="00FF3E1B" w:rsidRPr="00FF3E1B" w:rsidRDefault="00FF3E1B" w:rsidP="00FF3E1B">
      <w:pPr>
        <w:numPr>
          <w:ilvl w:val="0"/>
          <w:numId w:val="23"/>
        </w:numPr>
        <w:spacing w:line="240" w:lineRule="auto"/>
        <w:ind w:left="360"/>
        <w:rPr>
          <w:sz w:val="22"/>
        </w:rPr>
      </w:pPr>
      <w:r w:rsidRPr="00FF3E1B">
        <w:rPr>
          <w:sz w:val="22"/>
        </w:rPr>
        <w:t>Povinnost prodávajícího dodat zboží kupujícímu na základě této smlouvy blíže specifikované objednávkou je splněna protokolárním převzetím dodávky zboží kupujícím.</w:t>
      </w:r>
    </w:p>
    <w:p w14:paraId="29EAF321" w14:textId="77777777" w:rsidR="00FF3E1B" w:rsidRPr="00FF3E1B" w:rsidRDefault="00FF3E1B" w:rsidP="00FF3E1B">
      <w:pPr>
        <w:numPr>
          <w:ilvl w:val="0"/>
          <w:numId w:val="23"/>
        </w:numPr>
        <w:spacing w:line="240" w:lineRule="auto"/>
        <w:ind w:left="360"/>
        <w:rPr>
          <w:sz w:val="22"/>
        </w:rPr>
      </w:pPr>
      <w:r w:rsidRPr="00FF3E1B">
        <w:rPr>
          <w:sz w:val="22"/>
        </w:rPr>
        <w:t>K osvědčení o převzetí zboží bude vždy vyznačeno na tiskopise předávajícího – předání a převzetí zboží.</w:t>
      </w:r>
    </w:p>
    <w:p w14:paraId="357E07AA" w14:textId="77777777" w:rsidR="00FF3E1B" w:rsidRPr="00FF3E1B" w:rsidRDefault="00FF3E1B" w:rsidP="00FF3E1B">
      <w:pPr>
        <w:numPr>
          <w:ilvl w:val="0"/>
          <w:numId w:val="23"/>
        </w:numPr>
        <w:spacing w:line="240" w:lineRule="auto"/>
        <w:ind w:left="360"/>
        <w:rPr>
          <w:sz w:val="22"/>
        </w:rPr>
      </w:pPr>
      <w:r w:rsidRPr="00FF3E1B">
        <w:rPr>
          <w:sz w:val="22"/>
        </w:rPr>
        <w:t>Za kupujícího mohou zboží převzít:</w:t>
      </w:r>
    </w:p>
    <w:p w14:paraId="3EF8D3F5" w14:textId="77777777" w:rsidR="00FF3E1B" w:rsidRPr="00FF3E1B" w:rsidRDefault="00FF3E1B" w:rsidP="00FF3E1B">
      <w:pPr>
        <w:spacing w:line="240" w:lineRule="auto"/>
        <w:rPr>
          <w:sz w:val="22"/>
        </w:rPr>
      </w:pPr>
    </w:p>
    <w:p w14:paraId="6AE8379E" w14:textId="77777777" w:rsidR="00FF3E1B" w:rsidRPr="00FF3E1B" w:rsidRDefault="00FF3E1B" w:rsidP="00FF3E1B">
      <w:pPr>
        <w:spacing w:line="240" w:lineRule="auto"/>
        <w:rPr>
          <w:sz w:val="22"/>
        </w:rPr>
      </w:pPr>
      <w:r w:rsidRPr="00FF3E1B">
        <w:rPr>
          <w:sz w:val="22"/>
        </w:rPr>
        <w:t>Ing. Jiří Strouhal</w:t>
      </w:r>
      <w:r w:rsidRPr="00FF3E1B">
        <w:rPr>
          <w:sz w:val="22"/>
        </w:rPr>
        <w:tab/>
        <w:t xml:space="preserve"> </w:t>
      </w:r>
      <w:r w:rsidRPr="00FF3E1B">
        <w:rPr>
          <w:sz w:val="22"/>
        </w:rPr>
        <w:tab/>
      </w:r>
      <w:r w:rsidRPr="00FF3E1B">
        <w:rPr>
          <w:sz w:val="22"/>
        </w:rPr>
        <w:tab/>
      </w:r>
      <w:r w:rsidRPr="00FF3E1B">
        <w:rPr>
          <w:sz w:val="22"/>
        </w:rPr>
        <w:tab/>
        <w:t>podpisový vzor …………………</w:t>
      </w:r>
      <w:proofErr w:type="gramStart"/>
      <w:r w:rsidRPr="00FF3E1B">
        <w:rPr>
          <w:sz w:val="22"/>
        </w:rPr>
        <w:t>…….</w:t>
      </w:r>
      <w:proofErr w:type="gramEnd"/>
      <w:r w:rsidRPr="00FF3E1B">
        <w:rPr>
          <w:sz w:val="22"/>
        </w:rPr>
        <w:t>.</w:t>
      </w:r>
    </w:p>
    <w:p w14:paraId="69AA8B87" w14:textId="77777777" w:rsidR="00FF3E1B" w:rsidRPr="00FF3E1B" w:rsidRDefault="00FF3E1B" w:rsidP="00FF3E1B">
      <w:pPr>
        <w:spacing w:line="240" w:lineRule="auto"/>
        <w:rPr>
          <w:sz w:val="22"/>
        </w:rPr>
      </w:pPr>
    </w:p>
    <w:p w14:paraId="4EB79FDF" w14:textId="77777777" w:rsidR="00FF3E1B" w:rsidRPr="00FF3E1B" w:rsidRDefault="00FF3E1B" w:rsidP="00FF3E1B">
      <w:pPr>
        <w:spacing w:line="240" w:lineRule="auto"/>
        <w:rPr>
          <w:sz w:val="22"/>
        </w:rPr>
      </w:pPr>
      <w:r w:rsidRPr="00FF3E1B">
        <w:rPr>
          <w:sz w:val="22"/>
        </w:rPr>
        <w:t>Helena Suchánková</w:t>
      </w:r>
      <w:r w:rsidRPr="00FF3E1B">
        <w:rPr>
          <w:sz w:val="22"/>
        </w:rPr>
        <w:tab/>
      </w:r>
      <w:r w:rsidRPr="00FF3E1B">
        <w:rPr>
          <w:sz w:val="22"/>
        </w:rPr>
        <w:tab/>
        <w:t xml:space="preserve"> </w:t>
      </w:r>
      <w:r w:rsidRPr="00FF3E1B">
        <w:rPr>
          <w:sz w:val="22"/>
        </w:rPr>
        <w:tab/>
      </w:r>
      <w:r w:rsidRPr="00FF3E1B">
        <w:rPr>
          <w:sz w:val="22"/>
        </w:rPr>
        <w:tab/>
        <w:t>podpisový vzor …………………</w:t>
      </w:r>
      <w:proofErr w:type="gramStart"/>
      <w:r w:rsidRPr="00FF3E1B">
        <w:rPr>
          <w:sz w:val="22"/>
        </w:rPr>
        <w:t>…….</w:t>
      </w:r>
      <w:proofErr w:type="gramEnd"/>
      <w:r w:rsidRPr="00FF3E1B">
        <w:rPr>
          <w:sz w:val="22"/>
        </w:rPr>
        <w:t>.</w:t>
      </w:r>
    </w:p>
    <w:p w14:paraId="757D0214" w14:textId="77777777" w:rsidR="00FF3E1B" w:rsidRPr="00FF3E1B" w:rsidRDefault="00FF3E1B" w:rsidP="00FF3E1B">
      <w:pPr>
        <w:spacing w:line="240" w:lineRule="auto"/>
        <w:rPr>
          <w:sz w:val="22"/>
        </w:rPr>
      </w:pPr>
    </w:p>
    <w:p w14:paraId="57C5B1D3" w14:textId="77777777" w:rsidR="00FF3E1B" w:rsidRPr="00FF3E1B" w:rsidRDefault="00FF3E1B" w:rsidP="00FF3E1B">
      <w:pPr>
        <w:spacing w:line="240" w:lineRule="auto"/>
        <w:rPr>
          <w:sz w:val="22"/>
        </w:rPr>
      </w:pPr>
    </w:p>
    <w:p w14:paraId="5643CF88" w14:textId="77777777" w:rsidR="00FF3E1B" w:rsidRPr="00FF3E1B" w:rsidRDefault="00FF3E1B" w:rsidP="00FF3E1B">
      <w:pPr>
        <w:keepNext/>
        <w:spacing w:after="0" w:line="240" w:lineRule="auto"/>
        <w:jc w:val="center"/>
        <w:rPr>
          <w:b/>
          <w:bCs/>
          <w:sz w:val="22"/>
        </w:rPr>
      </w:pPr>
      <w:r w:rsidRPr="00FF3E1B">
        <w:rPr>
          <w:b/>
          <w:bCs/>
          <w:sz w:val="22"/>
        </w:rPr>
        <w:t>VI.</w:t>
      </w:r>
    </w:p>
    <w:p w14:paraId="027D731F" w14:textId="77777777" w:rsidR="00FF3E1B" w:rsidRPr="00FF3E1B" w:rsidRDefault="00FF3E1B" w:rsidP="00FF3E1B">
      <w:pPr>
        <w:spacing w:line="240" w:lineRule="auto"/>
        <w:ind w:left="360"/>
        <w:jc w:val="center"/>
        <w:rPr>
          <w:b/>
          <w:bCs/>
          <w:sz w:val="22"/>
        </w:rPr>
      </w:pPr>
      <w:r w:rsidRPr="00FF3E1B">
        <w:rPr>
          <w:b/>
          <w:bCs/>
          <w:sz w:val="22"/>
        </w:rPr>
        <w:t>Doklady ke zboží</w:t>
      </w:r>
    </w:p>
    <w:p w14:paraId="21B61028" w14:textId="77777777" w:rsidR="00FF3E1B" w:rsidRPr="00FF3E1B" w:rsidRDefault="00FF3E1B" w:rsidP="00FF3E1B">
      <w:pPr>
        <w:numPr>
          <w:ilvl w:val="0"/>
          <w:numId w:val="35"/>
        </w:numPr>
        <w:spacing w:line="240" w:lineRule="auto"/>
        <w:ind w:left="360"/>
        <w:rPr>
          <w:sz w:val="22"/>
        </w:rPr>
      </w:pPr>
      <w:r w:rsidRPr="00FF3E1B">
        <w:rPr>
          <w:sz w:val="22"/>
        </w:rPr>
        <w:t>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w:t>
      </w:r>
    </w:p>
    <w:p w14:paraId="6096823C" w14:textId="77777777" w:rsidR="00FF3E1B" w:rsidRPr="00FF3E1B" w:rsidRDefault="00FF3E1B" w:rsidP="00FF3E1B">
      <w:pPr>
        <w:numPr>
          <w:ilvl w:val="0"/>
          <w:numId w:val="35"/>
        </w:numPr>
        <w:spacing w:line="240" w:lineRule="auto"/>
        <w:ind w:left="360"/>
        <w:rPr>
          <w:sz w:val="22"/>
        </w:rPr>
      </w:pPr>
      <w:r w:rsidRPr="00FF3E1B">
        <w:rPr>
          <w:sz w:val="22"/>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90F0F04" w14:textId="77777777" w:rsidR="00FF3E1B" w:rsidRPr="00FF3E1B" w:rsidRDefault="00FF3E1B" w:rsidP="00FF3E1B">
      <w:pPr>
        <w:spacing w:line="240" w:lineRule="auto"/>
        <w:rPr>
          <w:sz w:val="22"/>
        </w:rPr>
      </w:pPr>
    </w:p>
    <w:p w14:paraId="21BFD06A" w14:textId="77777777" w:rsidR="00FF3E1B" w:rsidRPr="00FF3E1B" w:rsidRDefault="00FF3E1B" w:rsidP="00FF3E1B">
      <w:pPr>
        <w:spacing w:line="240" w:lineRule="auto"/>
        <w:rPr>
          <w:sz w:val="22"/>
        </w:rPr>
      </w:pPr>
    </w:p>
    <w:p w14:paraId="56AB42AE" w14:textId="77777777" w:rsidR="00FF3E1B" w:rsidRPr="00FF3E1B" w:rsidRDefault="00FF3E1B" w:rsidP="00FF3E1B">
      <w:pPr>
        <w:keepNext/>
        <w:spacing w:after="0" w:line="240" w:lineRule="auto"/>
        <w:jc w:val="center"/>
        <w:rPr>
          <w:b/>
          <w:bCs/>
          <w:sz w:val="22"/>
        </w:rPr>
      </w:pPr>
      <w:r w:rsidRPr="00FF3E1B">
        <w:rPr>
          <w:b/>
          <w:bCs/>
          <w:sz w:val="22"/>
        </w:rPr>
        <w:t>VII.</w:t>
      </w:r>
    </w:p>
    <w:p w14:paraId="0329F4B1" w14:textId="77777777" w:rsidR="00FF3E1B" w:rsidRPr="00FF3E1B" w:rsidRDefault="00FF3E1B" w:rsidP="00FF3E1B">
      <w:pPr>
        <w:keepNext/>
        <w:spacing w:after="0" w:line="240" w:lineRule="auto"/>
        <w:jc w:val="center"/>
        <w:rPr>
          <w:b/>
          <w:bCs/>
          <w:sz w:val="22"/>
        </w:rPr>
      </w:pPr>
      <w:r w:rsidRPr="00FF3E1B">
        <w:rPr>
          <w:b/>
          <w:bCs/>
          <w:sz w:val="22"/>
        </w:rPr>
        <w:t>Nabytí vlastnického práva</w:t>
      </w:r>
    </w:p>
    <w:p w14:paraId="7B9CD7DB" w14:textId="77777777" w:rsidR="00FF3E1B" w:rsidRPr="00FF3E1B" w:rsidRDefault="00FF3E1B" w:rsidP="00FF3E1B">
      <w:pPr>
        <w:spacing w:after="0" w:line="240" w:lineRule="auto"/>
        <w:rPr>
          <w:sz w:val="22"/>
        </w:rPr>
      </w:pPr>
      <w:r w:rsidRPr="00FF3E1B">
        <w:rPr>
          <w:sz w:val="22"/>
        </w:rPr>
        <w:t>Kupující nabývá vlastnické právo k objednanému zboží okamžikem jeho převzetí.</w:t>
      </w:r>
    </w:p>
    <w:p w14:paraId="4B11D72F" w14:textId="77777777" w:rsidR="00FF3E1B" w:rsidRPr="00FF3E1B" w:rsidRDefault="00FF3E1B" w:rsidP="00FF3E1B">
      <w:pPr>
        <w:spacing w:line="240" w:lineRule="auto"/>
        <w:rPr>
          <w:sz w:val="22"/>
        </w:rPr>
      </w:pPr>
    </w:p>
    <w:p w14:paraId="067902C4" w14:textId="77777777" w:rsidR="00FF3E1B" w:rsidRPr="00FF3E1B" w:rsidRDefault="00FF3E1B" w:rsidP="00FF3E1B">
      <w:pPr>
        <w:spacing w:line="240" w:lineRule="auto"/>
        <w:rPr>
          <w:sz w:val="22"/>
        </w:rPr>
      </w:pPr>
    </w:p>
    <w:p w14:paraId="6B6BC0C3" w14:textId="77777777" w:rsidR="00FF3E1B" w:rsidRPr="00FF3E1B" w:rsidRDefault="00FF3E1B" w:rsidP="00FF3E1B">
      <w:pPr>
        <w:keepNext/>
        <w:spacing w:after="0" w:line="240" w:lineRule="auto"/>
        <w:jc w:val="center"/>
        <w:rPr>
          <w:b/>
          <w:bCs/>
          <w:sz w:val="22"/>
        </w:rPr>
      </w:pPr>
      <w:r w:rsidRPr="00FF3E1B">
        <w:rPr>
          <w:b/>
          <w:bCs/>
          <w:sz w:val="22"/>
        </w:rPr>
        <w:t>VIII.</w:t>
      </w:r>
    </w:p>
    <w:p w14:paraId="1FCEF573" w14:textId="77777777" w:rsidR="00FF3E1B" w:rsidRPr="00FF3E1B" w:rsidRDefault="00FF3E1B" w:rsidP="00FF3E1B">
      <w:pPr>
        <w:keepNext/>
        <w:spacing w:after="0" w:line="240" w:lineRule="auto"/>
        <w:jc w:val="center"/>
        <w:rPr>
          <w:b/>
          <w:bCs/>
          <w:sz w:val="22"/>
        </w:rPr>
      </w:pPr>
      <w:r w:rsidRPr="00FF3E1B">
        <w:rPr>
          <w:b/>
          <w:bCs/>
          <w:sz w:val="22"/>
        </w:rPr>
        <w:t>Platební podmínky</w:t>
      </w:r>
    </w:p>
    <w:p w14:paraId="61AAF2F3" w14:textId="77777777" w:rsidR="00FF3E1B" w:rsidRPr="00FF3E1B" w:rsidRDefault="00FF3E1B" w:rsidP="00FF3E1B">
      <w:pPr>
        <w:numPr>
          <w:ilvl w:val="0"/>
          <w:numId w:val="14"/>
        </w:numPr>
        <w:spacing w:line="240" w:lineRule="auto"/>
        <w:rPr>
          <w:sz w:val="22"/>
        </w:rPr>
      </w:pPr>
      <w:r w:rsidRPr="00FF3E1B">
        <w:rPr>
          <w:sz w:val="22"/>
        </w:rPr>
        <w:t>Kupující se zavazuje za dodané zboží zaplatit kupní cenu vyplývající z faktury, a to ve lhůtě splatnosti uvedené na faktuře. Pro účely této smlouvy se sjednává splatnost faktur na 21 dnů.</w:t>
      </w:r>
    </w:p>
    <w:p w14:paraId="76373AA0" w14:textId="77777777" w:rsidR="00FF3E1B" w:rsidRPr="00FF3E1B" w:rsidRDefault="00FF3E1B" w:rsidP="00FF3E1B">
      <w:pPr>
        <w:numPr>
          <w:ilvl w:val="0"/>
          <w:numId w:val="14"/>
        </w:numPr>
        <w:spacing w:line="240" w:lineRule="auto"/>
        <w:rPr>
          <w:sz w:val="22"/>
        </w:rPr>
      </w:pPr>
      <w:r w:rsidRPr="00FF3E1B">
        <w:rPr>
          <w:sz w:val="22"/>
        </w:rPr>
        <w:t>Prodávající má právo vystavit fakturu neprodleně poté, co bylo objednané zboží předáno kupujícímu v místě plnění.</w:t>
      </w:r>
    </w:p>
    <w:p w14:paraId="3FD110F9" w14:textId="77777777" w:rsidR="00FF3E1B" w:rsidRPr="00FF3E1B" w:rsidRDefault="00FF3E1B" w:rsidP="00FF3E1B">
      <w:pPr>
        <w:numPr>
          <w:ilvl w:val="0"/>
          <w:numId w:val="14"/>
        </w:numPr>
        <w:spacing w:line="240" w:lineRule="auto"/>
        <w:rPr>
          <w:sz w:val="22"/>
        </w:rPr>
      </w:pPr>
      <w:r w:rsidRPr="00FF3E1B">
        <w:rPr>
          <w:sz w:val="22"/>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5284FC3E" w14:textId="77777777" w:rsidR="00FF3E1B" w:rsidRPr="00FF3E1B" w:rsidRDefault="00FF3E1B" w:rsidP="00FF3E1B">
      <w:pPr>
        <w:numPr>
          <w:ilvl w:val="0"/>
          <w:numId w:val="14"/>
        </w:numPr>
        <w:spacing w:line="240" w:lineRule="auto"/>
        <w:rPr>
          <w:sz w:val="22"/>
        </w:rPr>
      </w:pPr>
      <w:r w:rsidRPr="00FF3E1B">
        <w:rPr>
          <w:sz w:val="22"/>
        </w:rPr>
        <w:t xml:space="preserve">Kupující provede úhradu ve splatnosti na bankovní účet prodávajícího uvedený na faktuře za předpokladu, že tento účet bude ke dni platby zveřejněný správcem daně. V případě, že tato </w:t>
      </w:r>
      <w:r w:rsidRPr="00FF3E1B">
        <w:rPr>
          <w:sz w:val="22"/>
        </w:rPr>
        <w:lastRenderedPageBreak/>
        <w:t>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52CDC3EB" w14:textId="77777777" w:rsidR="00FF3E1B" w:rsidRPr="00FF3E1B" w:rsidRDefault="00FF3E1B" w:rsidP="00FF3E1B">
      <w:pPr>
        <w:numPr>
          <w:ilvl w:val="0"/>
          <w:numId w:val="14"/>
        </w:numPr>
        <w:spacing w:line="240" w:lineRule="auto"/>
        <w:rPr>
          <w:sz w:val="22"/>
        </w:rPr>
      </w:pPr>
      <w:r w:rsidRPr="00FF3E1B">
        <w:rPr>
          <w:color w:val="000000"/>
          <w:sz w:val="22"/>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3AE1EFB4" w14:textId="77777777" w:rsidR="00FF3E1B" w:rsidRPr="00FF3E1B" w:rsidRDefault="00FF3E1B" w:rsidP="00FF3E1B">
      <w:pPr>
        <w:keepNext/>
        <w:spacing w:after="0" w:line="240" w:lineRule="auto"/>
        <w:jc w:val="center"/>
        <w:rPr>
          <w:b/>
          <w:bCs/>
          <w:sz w:val="22"/>
        </w:rPr>
      </w:pPr>
    </w:p>
    <w:p w14:paraId="08B5A45C" w14:textId="77777777" w:rsidR="00FF3E1B" w:rsidRPr="00FF3E1B" w:rsidRDefault="00FF3E1B" w:rsidP="00FF3E1B">
      <w:pPr>
        <w:keepNext/>
        <w:spacing w:after="0" w:line="240" w:lineRule="auto"/>
        <w:jc w:val="center"/>
        <w:rPr>
          <w:b/>
          <w:bCs/>
          <w:sz w:val="22"/>
        </w:rPr>
      </w:pPr>
    </w:p>
    <w:p w14:paraId="3B6F1A57" w14:textId="77777777" w:rsidR="00FF3E1B" w:rsidRPr="00FF3E1B" w:rsidRDefault="00FF3E1B" w:rsidP="00FF3E1B">
      <w:pPr>
        <w:keepNext/>
        <w:spacing w:after="0" w:line="240" w:lineRule="auto"/>
        <w:jc w:val="center"/>
        <w:rPr>
          <w:b/>
          <w:bCs/>
          <w:sz w:val="22"/>
        </w:rPr>
      </w:pPr>
      <w:r w:rsidRPr="00FF3E1B">
        <w:rPr>
          <w:b/>
          <w:bCs/>
          <w:sz w:val="22"/>
        </w:rPr>
        <w:t>IX.</w:t>
      </w:r>
    </w:p>
    <w:p w14:paraId="305248EF" w14:textId="77777777" w:rsidR="00FF3E1B" w:rsidRPr="00FF3E1B" w:rsidRDefault="00FF3E1B" w:rsidP="00FF3E1B">
      <w:pPr>
        <w:keepNext/>
        <w:spacing w:after="0" w:line="240" w:lineRule="auto"/>
        <w:jc w:val="center"/>
        <w:rPr>
          <w:b/>
          <w:bCs/>
          <w:sz w:val="22"/>
        </w:rPr>
      </w:pPr>
      <w:r w:rsidRPr="00FF3E1B">
        <w:rPr>
          <w:b/>
          <w:bCs/>
          <w:sz w:val="22"/>
        </w:rPr>
        <w:t>Záruka za jakost a vady zboží</w:t>
      </w:r>
    </w:p>
    <w:p w14:paraId="5FC4BDAF" w14:textId="77777777" w:rsidR="00FF3E1B" w:rsidRPr="00FF3E1B" w:rsidRDefault="00FF3E1B" w:rsidP="00FF3E1B">
      <w:pPr>
        <w:pStyle w:val="Zkladntext"/>
        <w:numPr>
          <w:ilvl w:val="0"/>
          <w:numId w:val="17"/>
        </w:numPr>
        <w:ind w:left="360"/>
        <w:rPr>
          <w:color w:val="000000"/>
          <w:szCs w:val="22"/>
        </w:rPr>
      </w:pPr>
      <w:r w:rsidRPr="00FF3E1B">
        <w:rPr>
          <w:color w:val="000000"/>
          <w:szCs w:val="22"/>
        </w:rPr>
        <w:t>Prodávající poskytuje kupujícímu záruku za to, že:</w:t>
      </w:r>
    </w:p>
    <w:p w14:paraId="19ADB9A5" w14:textId="77777777" w:rsidR="00FF3E1B" w:rsidRPr="00FF3E1B" w:rsidRDefault="00FF3E1B" w:rsidP="00FF3E1B">
      <w:pPr>
        <w:numPr>
          <w:ilvl w:val="0"/>
          <w:numId w:val="18"/>
        </w:numPr>
        <w:spacing w:after="0" w:line="240" w:lineRule="auto"/>
        <w:contextualSpacing w:val="0"/>
        <w:rPr>
          <w:color w:val="000000"/>
          <w:sz w:val="22"/>
        </w:rPr>
      </w:pPr>
      <w:r w:rsidRPr="00FF3E1B">
        <w:rPr>
          <w:color w:val="000000"/>
          <w:sz w:val="22"/>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38B7A4F7" w14:textId="77777777" w:rsidR="00FF3E1B" w:rsidRPr="00FF3E1B" w:rsidRDefault="00FF3E1B" w:rsidP="00FF3E1B">
      <w:pPr>
        <w:numPr>
          <w:ilvl w:val="0"/>
          <w:numId w:val="18"/>
        </w:numPr>
        <w:spacing w:after="0" w:line="240" w:lineRule="auto"/>
        <w:contextualSpacing w:val="0"/>
        <w:rPr>
          <w:color w:val="000000"/>
          <w:sz w:val="22"/>
        </w:rPr>
      </w:pPr>
      <w:r w:rsidRPr="00FF3E1B">
        <w:rPr>
          <w:color w:val="000000"/>
          <w:sz w:val="22"/>
        </w:rPr>
        <w:t>zboží bude plně funkční, a to jednotlivé jeho části i jako jeden funkční celek,</w:t>
      </w:r>
    </w:p>
    <w:p w14:paraId="78407025" w14:textId="77777777" w:rsidR="00FF3E1B" w:rsidRPr="00FF3E1B" w:rsidRDefault="00FF3E1B" w:rsidP="00FF3E1B">
      <w:pPr>
        <w:numPr>
          <w:ilvl w:val="0"/>
          <w:numId w:val="18"/>
        </w:numPr>
        <w:spacing w:after="0" w:line="240" w:lineRule="auto"/>
        <w:contextualSpacing w:val="0"/>
        <w:rPr>
          <w:color w:val="000000"/>
          <w:sz w:val="22"/>
        </w:rPr>
      </w:pPr>
      <w:r w:rsidRPr="00FF3E1B">
        <w:rPr>
          <w:color w:val="000000"/>
          <w:sz w:val="22"/>
        </w:rPr>
        <w:t>zboží bude splňovat veškeré vlastnosti výslovně kupujícím požadované, jakož i vlastnosti, které jsou obvykle na zboží kladeny.</w:t>
      </w:r>
    </w:p>
    <w:p w14:paraId="5B1B222B" w14:textId="77777777" w:rsidR="00FF3E1B" w:rsidRPr="00FF3E1B" w:rsidRDefault="00FF3E1B" w:rsidP="00FF3E1B">
      <w:pPr>
        <w:numPr>
          <w:ilvl w:val="0"/>
          <w:numId w:val="19"/>
        </w:numPr>
        <w:spacing w:after="0" w:line="240" w:lineRule="auto"/>
        <w:rPr>
          <w:sz w:val="22"/>
        </w:rPr>
      </w:pPr>
      <w:r w:rsidRPr="00FF3E1B">
        <w:rPr>
          <w:sz w:val="22"/>
        </w:rPr>
        <w:t xml:space="preserve">Prodávající přejímá písemným závazkem záruku za jakost zboží po dobu </w:t>
      </w:r>
      <w:permStart w:id="996019795" w:edGrp="everyone"/>
      <w:r w:rsidRPr="00FF3E1B">
        <w:rPr>
          <w:b/>
          <w:sz w:val="22"/>
        </w:rPr>
        <w:t xml:space="preserve">……. měsíců </w:t>
      </w:r>
      <w:permEnd w:id="996019795"/>
      <w:r w:rsidRPr="00FF3E1B">
        <w:rPr>
          <w:sz w:val="22"/>
          <w:lang w:eastAsia="cs-CZ"/>
        </w:rPr>
        <w:t>a počíná běžet ode dne převzetí zboží kupujícím</w:t>
      </w:r>
      <w:r w:rsidRPr="00FF3E1B">
        <w:rPr>
          <w:bCs/>
          <w:sz w:val="22"/>
        </w:rPr>
        <w:t>.</w:t>
      </w:r>
      <w:r w:rsidRPr="00FF3E1B">
        <w:rPr>
          <w:sz w:val="22"/>
        </w:rPr>
        <w:t xml:space="preserve"> Prodávající prohlašuje, že dodané zboží je způsobilé pro použití ke smluvenému, jinak obvyklému účelu, a že si zachová smluvené, jinak obvyklé, vlastnosti.</w:t>
      </w:r>
    </w:p>
    <w:p w14:paraId="3AFAA6A9" w14:textId="77777777" w:rsidR="00FF3E1B" w:rsidRPr="00FF3E1B" w:rsidRDefault="00FF3E1B" w:rsidP="00FF3E1B">
      <w:pPr>
        <w:numPr>
          <w:ilvl w:val="0"/>
          <w:numId w:val="19"/>
        </w:numPr>
        <w:spacing w:after="0" w:line="240" w:lineRule="auto"/>
        <w:rPr>
          <w:sz w:val="22"/>
        </w:rPr>
      </w:pPr>
      <w:r w:rsidRPr="00FF3E1B">
        <w:rPr>
          <w:sz w:val="22"/>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upravené v této smlouvě a v občanském zákoníku.</w:t>
      </w:r>
    </w:p>
    <w:p w14:paraId="3CD86F78" w14:textId="77777777" w:rsidR="00FF3E1B" w:rsidRPr="00FF3E1B" w:rsidRDefault="00FF3E1B" w:rsidP="00FF3E1B">
      <w:pPr>
        <w:numPr>
          <w:ilvl w:val="0"/>
          <w:numId w:val="19"/>
        </w:numPr>
        <w:spacing w:after="0" w:line="240" w:lineRule="auto"/>
        <w:rPr>
          <w:sz w:val="22"/>
        </w:rPr>
      </w:pPr>
      <w:r w:rsidRPr="00FF3E1B">
        <w:rPr>
          <w:sz w:val="22"/>
        </w:rPr>
        <w:t>Vady na zboží, které nebylo možné zjistit při převzetí, uplatní kupující bez zbytečného odkladu po jejím zjištění písemnou formou, kde uvede důvod reklamace, rozsah nároku, návrh na vypořádání, číslo faktury prodávajícího a reklamované zboží předloží k posouzení kupujícímu.</w:t>
      </w:r>
    </w:p>
    <w:p w14:paraId="563932C6" w14:textId="77777777" w:rsidR="00FF3E1B" w:rsidRPr="00FF3E1B" w:rsidRDefault="00FF3E1B" w:rsidP="00FF3E1B">
      <w:pPr>
        <w:numPr>
          <w:ilvl w:val="0"/>
          <w:numId w:val="19"/>
        </w:numPr>
        <w:spacing w:after="0" w:line="240" w:lineRule="auto"/>
        <w:rPr>
          <w:sz w:val="22"/>
        </w:rPr>
      </w:pPr>
      <w:r w:rsidRPr="00FF3E1B">
        <w:rPr>
          <w:sz w:val="22"/>
        </w:rPr>
        <w:t>Prodávající je povinen vyjádřit se k reklamaci do pěti dnů ode dne následujícího po doručení reklamace, nevyjádří-li se prodávající ve stanovené lhůtě, sjednávají smluvní strany, že reklamaci v plném rozsahu uznává. Uznané reklamace budou vyřizovány nejpozději do sedmi pracovních dnů ode dne doručení reklamace, nedohodnou-li se smluvní strany písemně na jiné lhůtě (lhůta pro odstranění vad).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6B5DAA26" w14:textId="77777777" w:rsidR="00FF3E1B" w:rsidRPr="00FF3E1B" w:rsidRDefault="00FF3E1B" w:rsidP="00FF3E1B">
      <w:pPr>
        <w:numPr>
          <w:ilvl w:val="0"/>
          <w:numId w:val="19"/>
        </w:numPr>
        <w:spacing w:after="0" w:line="240" w:lineRule="auto"/>
        <w:rPr>
          <w:sz w:val="22"/>
        </w:rPr>
      </w:pPr>
      <w:r w:rsidRPr="00FF3E1B">
        <w:rPr>
          <w:sz w:val="22"/>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035553F1" w14:textId="77777777" w:rsidR="00FF3E1B" w:rsidRPr="00FF3E1B" w:rsidRDefault="00FF3E1B" w:rsidP="00FF3E1B">
      <w:pPr>
        <w:numPr>
          <w:ilvl w:val="0"/>
          <w:numId w:val="19"/>
        </w:numPr>
        <w:spacing w:after="0" w:line="240" w:lineRule="auto"/>
        <w:rPr>
          <w:sz w:val="22"/>
        </w:rPr>
      </w:pPr>
      <w:r w:rsidRPr="00FF3E1B">
        <w:rPr>
          <w:sz w:val="22"/>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B81F9D2" w14:textId="77777777" w:rsidR="00FF3E1B" w:rsidRPr="00FF3E1B" w:rsidRDefault="00FF3E1B" w:rsidP="00FF3E1B">
      <w:pPr>
        <w:numPr>
          <w:ilvl w:val="0"/>
          <w:numId w:val="19"/>
        </w:numPr>
        <w:spacing w:after="0" w:line="240" w:lineRule="auto"/>
        <w:rPr>
          <w:sz w:val="22"/>
        </w:rPr>
      </w:pPr>
      <w:r w:rsidRPr="00FF3E1B">
        <w:rPr>
          <w:sz w:val="22"/>
        </w:rPr>
        <w:t>Nebezpečí škody na předmětu koupě nese kupující od okamžiku jeho převzetí.</w:t>
      </w:r>
    </w:p>
    <w:p w14:paraId="4459F31D" w14:textId="77777777" w:rsidR="00FF3E1B" w:rsidRPr="00186410" w:rsidRDefault="00FF3E1B" w:rsidP="00FF3E1B">
      <w:pPr>
        <w:numPr>
          <w:ilvl w:val="0"/>
          <w:numId w:val="19"/>
        </w:numPr>
        <w:spacing w:after="0" w:line="240" w:lineRule="auto"/>
        <w:rPr>
          <w:sz w:val="22"/>
        </w:rPr>
      </w:pPr>
      <w:r w:rsidRPr="00FF3E1B">
        <w:rPr>
          <w:sz w:val="22"/>
        </w:rPr>
        <w:t>Prodávající</w:t>
      </w:r>
      <w:r w:rsidRPr="00186410">
        <w:rPr>
          <w:sz w:val="22"/>
        </w:rPr>
        <w:t xml:space="preserve"> se zavazuje dodávat kupujícímu jen zboží prosté vad, a to faktických i právních.</w:t>
      </w:r>
    </w:p>
    <w:p w14:paraId="49D079D3" w14:textId="77777777" w:rsidR="00FF3E1B" w:rsidRDefault="00FF3E1B" w:rsidP="00FF3E1B">
      <w:pPr>
        <w:numPr>
          <w:ilvl w:val="0"/>
          <w:numId w:val="19"/>
        </w:numPr>
        <w:spacing w:after="0" w:line="240" w:lineRule="auto"/>
        <w:rPr>
          <w:sz w:val="22"/>
        </w:rPr>
      </w:pPr>
      <w:r w:rsidRPr="00186410">
        <w:rPr>
          <w:sz w:val="22"/>
        </w:rPr>
        <w:t xml:space="preserve">Smluvní strany se dohodly, že lhůta pro vytknutí vady uvedená v § 1921 odst. 1 a v § 2112 odst. 1 občanského zákoníku se prodlužuje na lhůtu šesti měsíců ode dne, kdy kupující měl možnost vadu </w:t>
      </w:r>
      <w:r w:rsidRPr="00186410">
        <w:rPr>
          <w:sz w:val="22"/>
        </w:rPr>
        <w:lastRenderedPageBreak/>
        <w:t>zjistit; tato lhůta končí nejpozději uplynutím záruční doby. Ustanovení § 1921 odst. 3 věty první a § 2112 odst. 1 věty první občanského zákoníku se nepoužije.</w:t>
      </w:r>
    </w:p>
    <w:p w14:paraId="5DDE68C5" w14:textId="77777777" w:rsidR="00FF3E1B" w:rsidRPr="00785C9C" w:rsidRDefault="00FF3E1B" w:rsidP="00FF3E1B">
      <w:pPr>
        <w:numPr>
          <w:ilvl w:val="0"/>
          <w:numId w:val="19"/>
        </w:numPr>
        <w:rPr>
          <w:sz w:val="22"/>
        </w:rPr>
      </w:pPr>
      <w:r>
        <w:rPr>
          <w:sz w:val="22"/>
        </w:rPr>
        <w:t>Prodávající po dobu záruční doby garantuje</w:t>
      </w:r>
      <w:r w:rsidRPr="00785C9C">
        <w:rPr>
          <w:sz w:val="22"/>
        </w:rPr>
        <w:t xml:space="preserve"> dodávku náhradních dílů (kolečka, pružiny atd.)</w:t>
      </w:r>
      <w:r>
        <w:rPr>
          <w:sz w:val="22"/>
        </w:rPr>
        <w:t xml:space="preserve"> do 30 dnů od objednání.</w:t>
      </w:r>
    </w:p>
    <w:p w14:paraId="38663498" w14:textId="77777777" w:rsidR="00FF3E1B" w:rsidRPr="00186410" w:rsidRDefault="00FF3E1B" w:rsidP="00FF3E1B">
      <w:pPr>
        <w:spacing w:after="0" w:line="240" w:lineRule="auto"/>
        <w:ind w:left="360"/>
        <w:rPr>
          <w:sz w:val="22"/>
        </w:rPr>
      </w:pPr>
    </w:p>
    <w:p w14:paraId="43FC7BB1" w14:textId="77777777" w:rsidR="00FF3E1B" w:rsidRPr="00186410" w:rsidRDefault="00FF3E1B" w:rsidP="00FF3E1B">
      <w:pPr>
        <w:spacing w:after="0" w:line="240" w:lineRule="auto"/>
        <w:rPr>
          <w:sz w:val="22"/>
        </w:rPr>
      </w:pPr>
    </w:p>
    <w:p w14:paraId="48221249" w14:textId="77777777" w:rsidR="00FF3E1B" w:rsidRPr="00186410" w:rsidRDefault="00FF3E1B" w:rsidP="00FF3E1B">
      <w:pPr>
        <w:keepNext/>
        <w:spacing w:after="0" w:line="240" w:lineRule="auto"/>
        <w:jc w:val="center"/>
        <w:rPr>
          <w:rFonts w:eastAsia="Times New Roman"/>
          <w:b/>
          <w:sz w:val="22"/>
          <w:lang w:eastAsia="cs-CZ"/>
        </w:rPr>
      </w:pPr>
      <w:r w:rsidRPr="00186410">
        <w:rPr>
          <w:rFonts w:eastAsia="Times New Roman"/>
          <w:b/>
          <w:sz w:val="22"/>
          <w:lang w:eastAsia="cs-CZ"/>
        </w:rPr>
        <w:t>X.</w:t>
      </w:r>
    </w:p>
    <w:p w14:paraId="5E246451" w14:textId="77777777" w:rsidR="00FF3E1B" w:rsidRPr="00186410" w:rsidRDefault="00FF3E1B" w:rsidP="00FF3E1B">
      <w:pPr>
        <w:keepNext/>
        <w:spacing w:after="0" w:line="240" w:lineRule="auto"/>
        <w:jc w:val="center"/>
        <w:rPr>
          <w:rFonts w:eastAsia="Times New Roman"/>
          <w:b/>
          <w:sz w:val="22"/>
          <w:lang w:eastAsia="cs-CZ"/>
        </w:rPr>
      </w:pPr>
      <w:r w:rsidRPr="00186410">
        <w:rPr>
          <w:rFonts w:eastAsia="Times New Roman"/>
          <w:b/>
          <w:sz w:val="22"/>
          <w:lang w:eastAsia="cs-CZ"/>
        </w:rPr>
        <w:t>Sankce</w:t>
      </w:r>
    </w:p>
    <w:p w14:paraId="3529638C" w14:textId="77777777" w:rsidR="00FF3E1B" w:rsidRPr="00186410" w:rsidRDefault="00FF3E1B" w:rsidP="00FF3E1B">
      <w:pPr>
        <w:numPr>
          <w:ilvl w:val="0"/>
          <w:numId w:val="27"/>
        </w:numPr>
        <w:spacing w:line="240" w:lineRule="auto"/>
        <w:ind w:left="360"/>
        <w:rPr>
          <w:sz w:val="22"/>
          <w:lang w:eastAsia="cs-CZ"/>
        </w:rPr>
      </w:pPr>
      <w:r w:rsidRPr="00186410">
        <w:rPr>
          <w:sz w:val="22"/>
          <w:lang w:eastAsia="cs-CZ"/>
        </w:rPr>
        <w:t xml:space="preserve">V případě, že prodávající nesplní povinnost dodat předmět smlouvy kupujícímu řádně a včas podle této smlouvy nebo podle přijatých </w:t>
      </w:r>
      <w:r w:rsidRPr="00360EDF">
        <w:rPr>
          <w:sz w:val="22"/>
          <w:lang w:eastAsia="cs-CZ"/>
        </w:rPr>
        <w:t xml:space="preserve">objednávek, nebo potvrdit objednávku kupujícího, </w:t>
      </w:r>
      <w:r w:rsidRPr="00360EDF">
        <w:rPr>
          <w:sz w:val="22"/>
        </w:rPr>
        <w:t>nebo v případě</w:t>
      </w:r>
      <w:r w:rsidRPr="00186410">
        <w:rPr>
          <w:sz w:val="22"/>
        </w:rPr>
        <w:t xml:space="preserve"> prodlení prodávajícího s odstraněním reklamované vady</w:t>
      </w:r>
      <w:r w:rsidRPr="00186410">
        <w:rPr>
          <w:sz w:val="22"/>
          <w:lang w:eastAsia="cs-CZ"/>
        </w:rPr>
        <w:t xml:space="preserve">, sjednávají smluvní strany smluvní pokutu ve výši </w:t>
      </w:r>
      <w:proofErr w:type="gramStart"/>
      <w:r>
        <w:rPr>
          <w:b/>
          <w:bCs/>
          <w:sz w:val="22"/>
          <w:lang w:eastAsia="cs-CZ"/>
        </w:rPr>
        <w:t>3</w:t>
      </w:r>
      <w:r w:rsidRPr="00F01302">
        <w:rPr>
          <w:b/>
          <w:bCs/>
          <w:sz w:val="22"/>
          <w:lang w:eastAsia="cs-CZ"/>
        </w:rPr>
        <w:t>.000,-</w:t>
      </w:r>
      <w:proofErr w:type="gramEnd"/>
      <w:r w:rsidRPr="00F01302">
        <w:rPr>
          <w:b/>
          <w:bCs/>
          <w:sz w:val="22"/>
          <w:lang w:eastAsia="cs-CZ"/>
        </w:rPr>
        <w:t xml:space="preserve"> Kč</w:t>
      </w:r>
      <w:r w:rsidRPr="00186410">
        <w:rPr>
          <w:sz w:val="22"/>
          <w:lang w:eastAsia="cs-CZ"/>
        </w:rPr>
        <w:t xml:space="preserve"> za každý i započatý den prodlení prodávajícího s plněním této povinnosti. </w:t>
      </w:r>
    </w:p>
    <w:p w14:paraId="0FDCCFD3" w14:textId="77777777" w:rsidR="00FF3E1B" w:rsidRPr="00186410" w:rsidRDefault="00FF3E1B" w:rsidP="00FF3E1B">
      <w:pPr>
        <w:numPr>
          <w:ilvl w:val="0"/>
          <w:numId w:val="27"/>
        </w:numPr>
        <w:spacing w:line="240" w:lineRule="auto"/>
        <w:ind w:left="360"/>
        <w:rPr>
          <w:sz w:val="22"/>
          <w:lang w:eastAsia="cs-CZ"/>
        </w:rPr>
      </w:pPr>
      <w:r w:rsidRPr="00186410">
        <w:rPr>
          <w:sz w:val="22"/>
          <w:lang w:eastAsia="cs-CZ"/>
        </w:rPr>
        <w:t>V případě, že kupující bude v prodlení s placením za dodané zboží, má prodávající právo na smluvní úrok ve výši 0,05 % z nezaplacené částky za každý den prodlení.</w:t>
      </w:r>
    </w:p>
    <w:p w14:paraId="251D7C97" w14:textId="77777777" w:rsidR="00FF3E1B" w:rsidRPr="00186410" w:rsidRDefault="00FF3E1B" w:rsidP="00FF3E1B">
      <w:pPr>
        <w:numPr>
          <w:ilvl w:val="0"/>
          <w:numId w:val="27"/>
        </w:numPr>
        <w:autoSpaceDE w:val="0"/>
        <w:autoSpaceDN w:val="0"/>
        <w:adjustRightInd w:val="0"/>
        <w:spacing w:after="0" w:line="240" w:lineRule="auto"/>
        <w:ind w:left="360"/>
        <w:contextualSpacing w:val="0"/>
        <w:rPr>
          <w:color w:val="000000"/>
          <w:sz w:val="22"/>
        </w:rPr>
      </w:pPr>
      <w:r w:rsidRPr="00186410">
        <w:rPr>
          <w:color w:val="000000"/>
          <w:sz w:val="22"/>
        </w:rPr>
        <w:t>Smluvní pokuty podle této smlouvy jsou splatné na účet druhé smluvní strany do třiceti dnů po obdržení vyúčtování smluvní pokuty. Kupující je oprávněn započíst své pohledávky ze smluvních pokut vůči pohledávce prodávajícího na zaplacení kupní ceny</w:t>
      </w:r>
      <w:r w:rsidRPr="00186410">
        <w:rPr>
          <w:sz w:val="22"/>
        </w:rPr>
        <w:t>; v takovém případě je kupující oprávněn uhradit kupní cenu sníženou o smluvní pokutu.</w:t>
      </w:r>
    </w:p>
    <w:p w14:paraId="77416366" w14:textId="77777777" w:rsidR="00FF3E1B" w:rsidRPr="00186410" w:rsidRDefault="00FF3E1B" w:rsidP="00FF3E1B">
      <w:pPr>
        <w:numPr>
          <w:ilvl w:val="0"/>
          <w:numId w:val="27"/>
        </w:numPr>
        <w:spacing w:line="240" w:lineRule="auto"/>
        <w:ind w:left="360"/>
        <w:rPr>
          <w:sz w:val="22"/>
          <w:lang w:eastAsia="cs-CZ"/>
        </w:rPr>
      </w:pPr>
      <w:r w:rsidRPr="00186410">
        <w:rPr>
          <w:color w:val="000000"/>
          <w:sz w:val="22"/>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228F4940" w14:textId="77777777" w:rsidR="00FF3E1B" w:rsidRDefault="00FF3E1B" w:rsidP="00FF3E1B">
      <w:pPr>
        <w:spacing w:line="240" w:lineRule="auto"/>
        <w:jc w:val="center"/>
        <w:rPr>
          <w:sz w:val="22"/>
        </w:rPr>
      </w:pPr>
    </w:p>
    <w:p w14:paraId="6DF9E634" w14:textId="77777777" w:rsidR="00FF3E1B" w:rsidRPr="00186410" w:rsidRDefault="00FF3E1B" w:rsidP="00FF3E1B">
      <w:pPr>
        <w:spacing w:line="240" w:lineRule="auto"/>
        <w:jc w:val="center"/>
        <w:rPr>
          <w:sz w:val="22"/>
        </w:rPr>
      </w:pPr>
    </w:p>
    <w:p w14:paraId="27013D72" w14:textId="77777777" w:rsidR="00FF3E1B" w:rsidRPr="00186410" w:rsidRDefault="00FF3E1B" w:rsidP="00FF3E1B">
      <w:pPr>
        <w:keepNext/>
        <w:spacing w:after="0" w:line="240" w:lineRule="auto"/>
        <w:jc w:val="center"/>
        <w:rPr>
          <w:b/>
          <w:bCs/>
          <w:sz w:val="22"/>
        </w:rPr>
      </w:pPr>
      <w:r w:rsidRPr="00186410">
        <w:rPr>
          <w:b/>
          <w:bCs/>
          <w:sz w:val="22"/>
        </w:rPr>
        <w:t>XI.</w:t>
      </w:r>
    </w:p>
    <w:p w14:paraId="759F0F42" w14:textId="77777777" w:rsidR="00FF3E1B" w:rsidRDefault="00FF3E1B" w:rsidP="00FF3E1B">
      <w:pPr>
        <w:keepNext/>
        <w:spacing w:after="0" w:line="240" w:lineRule="auto"/>
        <w:jc w:val="center"/>
        <w:rPr>
          <w:b/>
          <w:bCs/>
          <w:sz w:val="22"/>
        </w:rPr>
      </w:pPr>
      <w:r w:rsidRPr="00186410">
        <w:rPr>
          <w:b/>
          <w:bCs/>
          <w:sz w:val="22"/>
        </w:rPr>
        <w:t>Ostatní ujednání</w:t>
      </w:r>
    </w:p>
    <w:p w14:paraId="721956CD" w14:textId="77777777" w:rsidR="00FF3E1B" w:rsidRPr="00186410" w:rsidRDefault="00FF3E1B" w:rsidP="00FF3E1B">
      <w:pPr>
        <w:numPr>
          <w:ilvl w:val="0"/>
          <w:numId w:val="13"/>
        </w:numPr>
        <w:tabs>
          <w:tab w:val="clear" w:pos="360"/>
        </w:tabs>
        <w:spacing w:after="0" w:line="240" w:lineRule="auto"/>
        <w:rPr>
          <w:sz w:val="22"/>
        </w:rPr>
      </w:pPr>
      <w:r w:rsidRPr="00186410">
        <w:rPr>
          <w:sz w:val="22"/>
        </w:rPr>
        <w:t xml:space="preserve">Tato smlouva se sjednává na dobu určitou </w:t>
      </w:r>
      <w:r w:rsidRPr="00186410">
        <w:rPr>
          <w:b/>
          <w:sz w:val="22"/>
        </w:rPr>
        <w:t>do 31.03.</w:t>
      </w:r>
      <w:r>
        <w:rPr>
          <w:b/>
          <w:sz w:val="22"/>
        </w:rPr>
        <w:t>2025</w:t>
      </w:r>
      <w:r w:rsidRPr="00186410">
        <w:rPr>
          <w:sz w:val="22"/>
        </w:rPr>
        <w:t xml:space="preserve">. </w:t>
      </w:r>
    </w:p>
    <w:p w14:paraId="5123F22E" w14:textId="77777777" w:rsidR="00FF3E1B" w:rsidRPr="00186410" w:rsidRDefault="00FF3E1B" w:rsidP="00FF3E1B">
      <w:pPr>
        <w:numPr>
          <w:ilvl w:val="0"/>
          <w:numId w:val="13"/>
        </w:numPr>
        <w:tabs>
          <w:tab w:val="clear" w:pos="360"/>
        </w:tabs>
        <w:spacing w:after="0" w:line="240" w:lineRule="auto"/>
        <w:rPr>
          <w:sz w:val="22"/>
        </w:rPr>
      </w:pPr>
      <w:r w:rsidRPr="00186410">
        <w:rPr>
          <w:sz w:val="22"/>
        </w:rPr>
        <w:t>Tuto smlouvu lze ukončit vzájemnou písemnou dohodou nebo výpovědí i bez udání důvodů. Výpovědní lhůta činí jeden měsíc a počíná běžet prvního dne měsíce následujícího po doručení výpovědi.</w:t>
      </w:r>
    </w:p>
    <w:p w14:paraId="6B0EA45A" w14:textId="77777777" w:rsidR="00FF3E1B" w:rsidRPr="00186410" w:rsidRDefault="00FF3E1B" w:rsidP="00FF3E1B">
      <w:pPr>
        <w:numPr>
          <w:ilvl w:val="0"/>
          <w:numId w:val="13"/>
        </w:numPr>
        <w:tabs>
          <w:tab w:val="clear" w:pos="360"/>
        </w:tabs>
        <w:spacing w:after="0" w:line="240" w:lineRule="auto"/>
        <w:contextualSpacing w:val="0"/>
        <w:rPr>
          <w:sz w:val="22"/>
          <w:lang w:eastAsia="cs-CZ"/>
        </w:rPr>
      </w:pPr>
      <w:r w:rsidRPr="00186410">
        <w:rPr>
          <w:sz w:val="22"/>
          <w:lang w:eastAsia="cs-CZ"/>
        </w:rPr>
        <w:t>Změny a doplnění této smlouvy jsou možné pouze v písemné podobě a na základě vzájemné dohody obou smluvních stran. Smluvní strany vylučují působnost ustanovení § 564 občanského zákoníku.</w:t>
      </w:r>
    </w:p>
    <w:p w14:paraId="2BC40223" w14:textId="77777777" w:rsidR="00FF3E1B" w:rsidRPr="00186410" w:rsidRDefault="00FF3E1B" w:rsidP="00FF3E1B">
      <w:pPr>
        <w:numPr>
          <w:ilvl w:val="0"/>
          <w:numId w:val="13"/>
        </w:numPr>
        <w:tabs>
          <w:tab w:val="clear" w:pos="360"/>
        </w:tabs>
        <w:spacing w:after="0" w:line="240" w:lineRule="auto"/>
        <w:contextualSpacing w:val="0"/>
        <w:rPr>
          <w:sz w:val="22"/>
          <w:lang w:eastAsia="cs-CZ"/>
        </w:rPr>
      </w:pPr>
      <w:r w:rsidRPr="00186410">
        <w:rPr>
          <w:sz w:val="22"/>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992D2DB" w14:textId="77777777" w:rsidR="00FF3E1B" w:rsidRPr="00186410" w:rsidRDefault="00FF3E1B" w:rsidP="00FF3E1B">
      <w:pPr>
        <w:numPr>
          <w:ilvl w:val="0"/>
          <w:numId w:val="13"/>
        </w:numPr>
        <w:tabs>
          <w:tab w:val="clear" w:pos="360"/>
        </w:tabs>
        <w:spacing w:after="0" w:line="240" w:lineRule="auto"/>
        <w:contextualSpacing w:val="0"/>
        <w:rPr>
          <w:sz w:val="22"/>
          <w:lang w:eastAsia="cs-CZ"/>
        </w:rPr>
      </w:pPr>
      <w:r w:rsidRPr="00186410">
        <w:rPr>
          <w:sz w:val="22"/>
          <w:lang w:eastAsia="cs-CZ"/>
        </w:rP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30AFE2BE" w14:textId="77777777" w:rsidR="00FF3E1B" w:rsidRPr="00186410" w:rsidRDefault="00FF3E1B" w:rsidP="00FF3E1B">
      <w:pPr>
        <w:numPr>
          <w:ilvl w:val="0"/>
          <w:numId w:val="13"/>
        </w:numPr>
        <w:tabs>
          <w:tab w:val="clear" w:pos="360"/>
        </w:tabs>
        <w:spacing w:after="0" w:line="240" w:lineRule="auto"/>
        <w:rPr>
          <w:sz w:val="22"/>
        </w:rPr>
      </w:pPr>
      <w:r w:rsidRPr="00186410">
        <w:rPr>
          <w:sz w:val="22"/>
          <w:lang w:eastAsia="cs-CZ"/>
        </w:rPr>
        <w:t>Prodávající není oprávněn bez souhlasu kupujícího postoupit jakoukoli svou tvrzenou pohledávku za kupujícím třetí osobě. Prodávající není oprávněn jednostranně započíst jakoukoli svou tvrzenou pohledávku za kupujícím na pohledávku kupujícího za prodávajícím.</w:t>
      </w:r>
    </w:p>
    <w:p w14:paraId="669A5BED" w14:textId="77777777" w:rsidR="00FF3E1B" w:rsidRPr="00186410" w:rsidRDefault="00FF3E1B" w:rsidP="00FF3E1B">
      <w:pPr>
        <w:numPr>
          <w:ilvl w:val="0"/>
          <w:numId w:val="13"/>
        </w:numPr>
        <w:tabs>
          <w:tab w:val="clear" w:pos="360"/>
        </w:tabs>
        <w:spacing w:after="0" w:line="240" w:lineRule="auto"/>
        <w:rPr>
          <w:sz w:val="22"/>
        </w:rPr>
      </w:pPr>
      <w:r w:rsidRPr="00186410">
        <w:rPr>
          <w:sz w:val="22"/>
        </w:rPr>
        <w:t>Pro právní vztahy mezi kupujícím a prodávajícím touto smlouvou neupravené se vztahují příslušná ustanovení občanského zákoníku.</w:t>
      </w:r>
    </w:p>
    <w:p w14:paraId="4AC5892F" w14:textId="77777777" w:rsidR="00FF3E1B" w:rsidRPr="00186410" w:rsidRDefault="00FF3E1B" w:rsidP="00FF3E1B">
      <w:pPr>
        <w:numPr>
          <w:ilvl w:val="0"/>
          <w:numId w:val="13"/>
        </w:numPr>
        <w:spacing w:after="0" w:line="240" w:lineRule="auto"/>
        <w:rPr>
          <w:sz w:val="22"/>
        </w:rPr>
      </w:pPr>
      <w:r w:rsidRPr="00186410">
        <w:rPr>
          <w:sz w:val="22"/>
        </w:rPr>
        <w:t xml:space="preserve">Smlouva nabývá platnosti dnem podpisu obou smluvních stran a účinnosti dnem jejího zveřejnění v registru smluv dle zákona č. 340/2015 Sb., ve znění pozdějších předpisů. </w:t>
      </w:r>
    </w:p>
    <w:p w14:paraId="172CB41B" w14:textId="77777777" w:rsidR="00FF3E1B" w:rsidRPr="00562274" w:rsidRDefault="00FF3E1B" w:rsidP="00FF3E1B">
      <w:pPr>
        <w:numPr>
          <w:ilvl w:val="0"/>
          <w:numId w:val="13"/>
        </w:numPr>
        <w:spacing w:line="240" w:lineRule="auto"/>
        <w:rPr>
          <w:sz w:val="22"/>
        </w:rPr>
      </w:pPr>
      <w:r w:rsidRPr="00562274">
        <w:rPr>
          <w:sz w:val="22"/>
        </w:rPr>
        <w:lastRenderedPageBreak/>
        <w:t xml:space="preserve">Kupující prohlašuje, že je povinným subjektem ve smyslu § 2 odst. 1 písm. n) zákona č. 340/2015 Sb., o zvláštních podmínkách účinnosti některých smluv, uveřejňování těchto smluv a o registru smluv (zákon o registru smluv), ve znění pozdějších předpisů. Pokud se na smlouvu vztahuje povinnost uveřejnění v registru smluv, dohodly se smluvní strany, že smlouvu uveřejní kupující. Kupující uveřejní smlouvu vyjma kupujícím zvolených údajů a informací, jejichž vyloučení, resp. znečitelnění zákon o registru smluv a navazující právní předpisy připouští. Pro případ předejití pochybnostem prodávající prohlašuje, že je kupující oprávněn uveřejnit veškerý obsah smlouvy a že není v tomto směru vázán žádnými pokyny prodávajícího; to platí i tehdy, není-li povinnost uveřejnění smlouvy zákonem o registru smluv stanovena nebo je-li sporná a společnost přesto smlouvu v registru smluv uveřejní. Všechna ujednání tohoto odstavce se uplatní i pro případné přílohy smlouvy, její dodatky i pro smlouvy uzavřené na jejím základě. </w:t>
      </w:r>
    </w:p>
    <w:p w14:paraId="29063618" w14:textId="77777777" w:rsidR="00FF3E1B" w:rsidRPr="00186410" w:rsidRDefault="00FF3E1B" w:rsidP="00FF3E1B">
      <w:pPr>
        <w:numPr>
          <w:ilvl w:val="0"/>
          <w:numId w:val="13"/>
        </w:numPr>
        <w:tabs>
          <w:tab w:val="clear" w:pos="360"/>
        </w:tabs>
        <w:spacing w:after="0" w:line="240" w:lineRule="auto"/>
        <w:rPr>
          <w:sz w:val="22"/>
        </w:rPr>
      </w:pPr>
      <w:r w:rsidRPr="00186410">
        <w:rPr>
          <w:sz w:val="22"/>
        </w:rPr>
        <w:t>Tato smlouva je vyhotovena ve třech stejnopisech, z nichž kupující obdrží dvě a prodávající jedno vyhotovení.</w:t>
      </w:r>
    </w:p>
    <w:p w14:paraId="6E55F8BA" w14:textId="77777777" w:rsidR="00FF3E1B" w:rsidRPr="00186410" w:rsidRDefault="00FF3E1B" w:rsidP="00FF3E1B">
      <w:pPr>
        <w:numPr>
          <w:ilvl w:val="0"/>
          <w:numId w:val="13"/>
        </w:numPr>
        <w:tabs>
          <w:tab w:val="clear" w:pos="360"/>
        </w:tabs>
        <w:spacing w:after="0" w:line="240" w:lineRule="auto"/>
        <w:rPr>
          <w:sz w:val="22"/>
        </w:rPr>
      </w:pPr>
      <w:r w:rsidRPr="00186410">
        <w:rPr>
          <w:sz w:val="22"/>
        </w:rPr>
        <w:t>Smluvní strany prohlašují, že smlouvu uzavřely na základě svobodné vůle, což stvrzují svým podpisem.</w:t>
      </w:r>
    </w:p>
    <w:p w14:paraId="7333F8BE" w14:textId="77777777" w:rsidR="00FF3E1B" w:rsidRPr="00186410" w:rsidRDefault="00FF3E1B" w:rsidP="00FF3E1B">
      <w:pPr>
        <w:keepNext/>
        <w:numPr>
          <w:ilvl w:val="0"/>
          <w:numId w:val="13"/>
        </w:numPr>
        <w:tabs>
          <w:tab w:val="clear" w:pos="360"/>
        </w:tabs>
        <w:spacing w:after="0" w:line="240" w:lineRule="auto"/>
        <w:rPr>
          <w:sz w:val="22"/>
        </w:rPr>
      </w:pPr>
      <w:r w:rsidRPr="00186410">
        <w:rPr>
          <w:sz w:val="22"/>
        </w:rPr>
        <w:t xml:space="preserve">Nedílnou součástí smlouvy je příloha – </w:t>
      </w:r>
      <w:r w:rsidRPr="00186410">
        <w:rPr>
          <w:b/>
          <w:bCs/>
          <w:i/>
          <w:iCs/>
          <w:sz w:val="22"/>
        </w:rPr>
        <w:t>Krycí list.</w:t>
      </w:r>
    </w:p>
    <w:p w14:paraId="2BDA96EC" w14:textId="77777777" w:rsidR="00FF3E1B" w:rsidRPr="00186410" w:rsidRDefault="00FF3E1B" w:rsidP="00FF3E1B">
      <w:pPr>
        <w:keepNext/>
        <w:spacing w:after="0" w:line="240" w:lineRule="auto"/>
        <w:ind w:left="360"/>
        <w:rPr>
          <w:b/>
          <w:bCs/>
          <w:i/>
          <w:iCs/>
          <w:sz w:val="22"/>
        </w:rPr>
      </w:pPr>
    </w:p>
    <w:p w14:paraId="7BDCA5FC" w14:textId="77777777" w:rsidR="00FF3E1B" w:rsidRPr="00186410" w:rsidRDefault="00FF3E1B" w:rsidP="00FF3E1B">
      <w:pPr>
        <w:keepNext/>
        <w:autoSpaceDE w:val="0"/>
        <w:spacing w:after="0" w:line="240" w:lineRule="auto"/>
        <w:rPr>
          <w:sz w:val="22"/>
        </w:rPr>
      </w:pPr>
    </w:p>
    <w:p w14:paraId="5AD8B4F9" w14:textId="77777777" w:rsidR="00FF3E1B" w:rsidRPr="00186410" w:rsidRDefault="00FF3E1B" w:rsidP="00FF3E1B">
      <w:pPr>
        <w:keepNext/>
        <w:autoSpaceDE w:val="0"/>
        <w:spacing w:after="0" w:line="240" w:lineRule="auto"/>
        <w:rPr>
          <w:sz w:val="22"/>
        </w:rPr>
      </w:pPr>
      <w:r w:rsidRPr="00186410">
        <w:rPr>
          <w:sz w:val="22"/>
        </w:rPr>
        <w:t>V .......................... dne .....................</w:t>
      </w:r>
      <w:r w:rsidRPr="00186410">
        <w:rPr>
          <w:sz w:val="22"/>
        </w:rPr>
        <w:tab/>
      </w:r>
      <w:r w:rsidRPr="00186410">
        <w:rPr>
          <w:sz w:val="22"/>
        </w:rPr>
        <w:tab/>
      </w:r>
      <w:r w:rsidRPr="00186410">
        <w:rPr>
          <w:sz w:val="22"/>
        </w:rPr>
        <w:tab/>
        <w:t>V Pardubicích dne ..........................</w:t>
      </w:r>
    </w:p>
    <w:p w14:paraId="46A39B2F" w14:textId="77777777" w:rsidR="00FF3E1B" w:rsidRPr="00186410" w:rsidRDefault="00FF3E1B" w:rsidP="00FF3E1B">
      <w:pPr>
        <w:keepNext/>
        <w:autoSpaceDE w:val="0"/>
        <w:spacing w:after="0" w:line="240" w:lineRule="auto"/>
        <w:rPr>
          <w:sz w:val="22"/>
        </w:rPr>
      </w:pPr>
    </w:p>
    <w:p w14:paraId="0D85350A" w14:textId="77777777" w:rsidR="00FF3E1B" w:rsidRPr="00186410" w:rsidRDefault="00FF3E1B" w:rsidP="00FF3E1B">
      <w:pPr>
        <w:keepNext/>
        <w:autoSpaceDE w:val="0"/>
        <w:spacing w:after="0" w:line="240" w:lineRule="auto"/>
        <w:rPr>
          <w:sz w:val="22"/>
        </w:rPr>
      </w:pPr>
      <w:r w:rsidRPr="00186410">
        <w:rPr>
          <w:sz w:val="22"/>
        </w:rPr>
        <w:t>Za prodávajícího</w:t>
      </w:r>
      <w:r w:rsidRPr="00186410">
        <w:rPr>
          <w:sz w:val="22"/>
        </w:rPr>
        <w:tab/>
      </w:r>
      <w:r w:rsidRPr="00186410">
        <w:rPr>
          <w:sz w:val="22"/>
        </w:rPr>
        <w:tab/>
      </w:r>
      <w:r w:rsidRPr="00186410">
        <w:rPr>
          <w:sz w:val="22"/>
        </w:rPr>
        <w:tab/>
      </w:r>
      <w:r w:rsidRPr="00186410">
        <w:rPr>
          <w:sz w:val="22"/>
        </w:rPr>
        <w:tab/>
      </w:r>
      <w:r w:rsidRPr="00186410">
        <w:rPr>
          <w:sz w:val="22"/>
        </w:rPr>
        <w:tab/>
        <w:t>Za kupujícího</w:t>
      </w:r>
    </w:p>
    <w:p w14:paraId="4A5087BD" w14:textId="77777777" w:rsidR="00FF3E1B" w:rsidRPr="00186410" w:rsidRDefault="00FF3E1B" w:rsidP="00FF3E1B">
      <w:pPr>
        <w:keepNext/>
        <w:autoSpaceDE w:val="0"/>
        <w:spacing w:after="0" w:line="240" w:lineRule="auto"/>
        <w:rPr>
          <w:sz w:val="22"/>
        </w:rPr>
      </w:pPr>
    </w:p>
    <w:p w14:paraId="0E7445F7" w14:textId="77777777" w:rsidR="00FF3E1B" w:rsidRPr="00186410" w:rsidRDefault="00FF3E1B" w:rsidP="00FF3E1B">
      <w:pPr>
        <w:keepNext/>
        <w:tabs>
          <w:tab w:val="left" w:pos="1014"/>
        </w:tabs>
        <w:autoSpaceDE w:val="0"/>
        <w:spacing w:after="0" w:line="240" w:lineRule="auto"/>
        <w:rPr>
          <w:sz w:val="22"/>
        </w:rPr>
      </w:pPr>
      <w:r w:rsidRPr="00186410">
        <w:rPr>
          <w:sz w:val="22"/>
        </w:rPr>
        <w:tab/>
      </w:r>
    </w:p>
    <w:p w14:paraId="1DACC237" w14:textId="77777777" w:rsidR="00FF3E1B" w:rsidRPr="00186410" w:rsidRDefault="00FF3E1B" w:rsidP="00FF3E1B">
      <w:pPr>
        <w:keepNext/>
        <w:autoSpaceDE w:val="0"/>
        <w:spacing w:after="0" w:line="240" w:lineRule="auto"/>
        <w:rPr>
          <w:sz w:val="22"/>
        </w:rPr>
      </w:pPr>
    </w:p>
    <w:p w14:paraId="07A37547" w14:textId="77777777" w:rsidR="00FF3E1B" w:rsidRPr="00186410" w:rsidRDefault="00FF3E1B" w:rsidP="00FF3E1B">
      <w:pPr>
        <w:keepNext/>
        <w:autoSpaceDE w:val="0"/>
        <w:spacing w:after="0" w:line="240" w:lineRule="auto"/>
        <w:rPr>
          <w:sz w:val="22"/>
        </w:rPr>
      </w:pPr>
      <w:permStart w:id="2031697860" w:edGrp="everyone"/>
      <w:r w:rsidRPr="00186410">
        <w:rPr>
          <w:sz w:val="22"/>
        </w:rPr>
        <w:t>..........................................................</w:t>
      </w:r>
      <w:r w:rsidRPr="00186410">
        <w:rPr>
          <w:sz w:val="22"/>
        </w:rPr>
        <w:tab/>
      </w:r>
      <w:r w:rsidRPr="00186410">
        <w:rPr>
          <w:sz w:val="22"/>
        </w:rPr>
        <w:tab/>
      </w:r>
      <w:r w:rsidRPr="00186410">
        <w:rPr>
          <w:sz w:val="22"/>
        </w:rPr>
        <w:tab/>
        <w:t>..........................................................</w:t>
      </w:r>
    </w:p>
    <w:p w14:paraId="24D6C83C" w14:textId="77777777" w:rsidR="00FF3E1B" w:rsidRPr="00186410" w:rsidRDefault="00FF3E1B" w:rsidP="00FF3E1B">
      <w:pPr>
        <w:keepNext/>
        <w:autoSpaceDE w:val="0"/>
        <w:spacing w:after="0" w:line="240" w:lineRule="auto"/>
        <w:rPr>
          <w:sz w:val="22"/>
        </w:rPr>
      </w:pPr>
      <w:r w:rsidRPr="00186410">
        <w:rPr>
          <w:sz w:val="22"/>
        </w:rPr>
        <w:tab/>
      </w:r>
      <w:r w:rsidRPr="00186410">
        <w:rPr>
          <w:sz w:val="22"/>
        </w:rPr>
        <w:tab/>
      </w:r>
      <w:r w:rsidRPr="00186410">
        <w:rPr>
          <w:sz w:val="22"/>
        </w:rPr>
        <w:tab/>
      </w:r>
      <w:r w:rsidRPr="00186410">
        <w:rPr>
          <w:sz w:val="22"/>
        </w:rPr>
        <w:tab/>
      </w:r>
      <w:r w:rsidRPr="00186410">
        <w:rPr>
          <w:sz w:val="22"/>
        </w:rPr>
        <w:tab/>
      </w:r>
      <w:r w:rsidRPr="00186410">
        <w:rPr>
          <w:sz w:val="22"/>
        </w:rPr>
        <w:tab/>
      </w:r>
      <w:r w:rsidRPr="00186410">
        <w:rPr>
          <w:sz w:val="22"/>
        </w:rPr>
        <w:tab/>
      </w:r>
      <w:r>
        <w:rPr>
          <w:sz w:val="22"/>
        </w:rPr>
        <w:t>Jan Procházka</w:t>
      </w:r>
    </w:p>
    <w:p w14:paraId="5ECC7C6A" w14:textId="77777777" w:rsidR="00FF3E1B" w:rsidRPr="00186410" w:rsidRDefault="00FF3E1B" w:rsidP="00FF3E1B">
      <w:pPr>
        <w:keepNext/>
        <w:autoSpaceDE w:val="0"/>
        <w:spacing w:after="0" w:line="240" w:lineRule="auto"/>
        <w:rPr>
          <w:sz w:val="22"/>
        </w:rPr>
      </w:pPr>
      <w:r w:rsidRPr="00186410">
        <w:rPr>
          <w:sz w:val="22"/>
        </w:rPr>
        <w:tab/>
      </w:r>
      <w:r w:rsidRPr="00186410">
        <w:rPr>
          <w:sz w:val="22"/>
        </w:rPr>
        <w:tab/>
      </w:r>
      <w:r w:rsidRPr="00186410">
        <w:rPr>
          <w:sz w:val="22"/>
        </w:rPr>
        <w:tab/>
      </w:r>
      <w:r w:rsidRPr="00186410">
        <w:rPr>
          <w:sz w:val="22"/>
        </w:rPr>
        <w:tab/>
      </w:r>
      <w:r w:rsidRPr="00186410">
        <w:rPr>
          <w:sz w:val="22"/>
        </w:rPr>
        <w:tab/>
      </w:r>
      <w:r w:rsidRPr="00186410">
        <w:rPr>
          <w:sz w:val="22"/>
        </w:rPr>
        <w:tab/>
      </w:r>
      <w:r w:rsidRPr="00186410">
        <w:rPr>
          <w:sz w:val="22"/>
        </w:rPr>
        <w:tab/>
        <w:t>předseda představenstva</w:t>
      </w:r>
    </w:p>
    <w:p w14:paraId="65CDC772" w14:textId="77777777" w:rsidR="00FF3E1B" w:rsidRPr="00186410" w:rsidRDefault="00FF3E1B" w:rsidP="00FF3E1B">
      <w:pPr>
        <w:keepNext/>
        <w:autoSpaceDE w:val="0"/>
        <w:spacing w:after="0" w:line="240" w:lineRule="auto"/>
        <w:rPr>
          <w:sz w:val="22"/>
        </w:rPr>
      </w:pPr>
    </w:p>
    <w:p w14:paraId="2269518F" w14:textId="77777777" w:rsidR="00FF3E1B" w:rsidRPr="00186410" w:rsidRDefault="00FF3E1B" w:rsidP="00FF3E1B">
      <w:pPr>
        <w:keepNext/>
        <w:autoSpaceDE w:val="0"/>
        <w:spacing w:after="0" w:line="240" w:lineRule="auto"/>
        <w:rPr>
          <w:sz w:val="22"/>
        </w:rPr>
      </w:pPr>
    </w:p>
    <w:p w14:paraId="3D6A9911" w14:textId="77777777" w:rsidR="00FF3E1B" w:rsidRPr="00186410" w:rsidRDefault="00FF3E1B" w:rsidP="00FF3E1B">
      <w:pPr>
        <w:keepNext/>
        <w:autoSpaceDE w:val="0"/>
        <w:spacing w:after="0" w:line="240" w:lineRule="auto"/>
        <w:rPr>
          <w:sz w:val="22"/>
        </w:rPr>
      </w:pPr>
    </w:p>
    <w:p w14:paraId="3D7EEAE8" w14:textId="77777777" w:rsidR="00FF3E1B" w:rsidRPr="006041D0" w:rsidRDefault="00FF3E1B" w:rsidP="00FF3E1B">
      <w:pPr>
        <w:keepNext/>
        <w:autoSpaceDE w:val="0"/>
        <w:spacing w:after="0" w:line="240" w:lineRule="auto"/>
        <w:rPr>
          <w:sz w:val="22"/>
        </w:rPr>
      </w:pPr>
      <w:permStart w:id="480249703" w:edGrp="everyone"/>
      <w:permEnd w:id="2031697860"/>
      <w:r w:rsidRPr="006041D0">
        <w:rPr>
          <w:sz w:val="22"/>
        </w:rPr>
        <w:t>..........................................................</w:t>
      </w:r>
      <w:r w:rsidRPr="006041D0">
        <w:rPr>
          <w:sz w:val="22"/>
        </w:rPr>
        <w:tab/>
      </w:r>
      <w:r w:rsidRPr="006041D0">
        <w:rPr>
          <w:sz w:val="22"/>
        </w:rPr>
        <w:tab/>
      </w:r>
      <w:r w:rsidRPr="006041D0">
        <w:rPr>
          <w:sz w:val="22"/>
        </w:rPr>
        <w:tab/>
        <w:t>..........................................................</w:t>
      </w:r>
    </w:p>
    <w:p w14:paraId="490695EE" w14:textId="77777777" w:rsidR="00FF3E1B" w:rsidRPr="006041D0" w:rsidRDefault="00FF3E1B" w:rsidP="00FF3E1B">
      <w:pPr>
        <w:keepNext/>
        <w:spacing w:after="0" w:line="240" w:lineRule="auto"/>
        <w:ind w:left="4248" w:firstLine="708"/>
        <w:rPr>
          <w:sz w:val="22"/>
        </w:rPr>
      </w:pPr>
      <w:r w:rsidRPr="006041D0">
        <w:rPr>
          <w:sz w:val="22"/>
        </w:rPr>
        <w:t>Mgr. Klára Sýkorová</w:t>
      </w:r>
    </w:p>
    <w:p w14:paraId="1CB2A886" w14:textId="77777777" w:rsidR="00FF3E1B" w:rsidRPr="006041D0" w:rsidRDefault="00FF3E1B" w:rsidP="00FF3E1B">
      <w:pPr>
        <w:spacing w:after="0" w:line="240" w:lineRule="auto"/>
        <w:ind w:left="4248" w:firstLine="708"/>
        <w:rPr>
          <w:sz w:val="22"/>
        </w:rPr>
      </w:pPr>
      <w:r w:rsidRPr="006041D0">
        <w:rPr>
          <w:sz w:val="22"/>
        </w:rPr>
        <w:t>místopředseda představenstva</w:t>
      </w:r>
      <w:permEnd w:id="480249703"/>
    </w:p>
    <w:p w14:paraId="0CF7E716" w14:textId="77777777" w:rsidR="00FF3E1B" w:rsidRPr="006041D0" w:rsidRDefault="00FF3E1B" w:rsidP="00FF3E1B">
      <w:pPr>
        <w:spacing w:line="240" w:lineRule="auto"/>
        <w:rPr>
          <w:sz w:val="22"/>
        </w:rPr>
      </w:pPr>
    </w:p>
    <w:p w14:paraId="1D68F8A2" w14:textId="77777777" w:rsidR="00FF3E1B" w:rsidRDefault="00FF3E1B" w:rsidP="00FF3E1B"/>
    <w:p w14:paraId="5CB2D86C" w14:textId="77777777" w:rsidR="00201535" w:rsidRDefault="00201535" w:rsidP="00FF3E1B">
      <w:pPr>
        <w:pStyle w:val="Nzev"/>
      </w:pPr>
    </w:p>
    <w:sectPr w:rsidR="00201535" w:rsidSect="00FF3E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0B1C" w14:textId="77777777" w:rsidR="00777C2D" w:rsidRDefault="00777C2D" w:rsidP="008224EC">
      <w:pPr>
        <w:spacing w:after="0" w:line="240" w:lineRule="auto"/>
      </w:pPr>
      <w:r>
        <w:separator/>
      </w:r>
    </w:p>
  </w:endnote>
  <w:endnote w:type="continuationSeparator" w:id="0">
    <w:p w14:paraId="63F6B293" w14:textId="77777777" w:rsidR="00777C2D" w:rsidRDefault="00777C2D"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FC5E" w14:textId="77777777" w:rsidR="001E6A30" w:rsidRDefault="001E6A30">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D1D9" w14:textId="77777777" w:rsidR="001E6A30" w:rsidRDefault="001E6A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A388" w14:textId="77777777" w:rsidR="00777C2D" w:rsidRDefault="00777C2D" w:rsidP="008224EC">
      <w:pPr>
        <w:spacing w:after="0" w:line="240" w:lineRule="auto"/>
      </w:pPr>
      <w:r>
        <w:separator/>
      </w:r>
    </w:p>
  </w:footnote>
  <w:footnote w:type="continuationSeparator" w:id="0">
    <w:p w14:paraId="290F97C1" w14:textId="77777777" w:rsidR="00777C2D" w:rsidRDefault="00777C2D"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0A47" w14:textId="3C8F9148" w:rsidR="001E6A30" w:rsidRDefault="00216E64">
    <w:pPr>
      <w:pStyle w:val="Zhlav"/>
    </w:pPr>
    <w:r>
      <w:rPr>
        <w:noProof/>
        <w:lang w:eastAsia="cs-CZ"/>
      </w:rPr>
      <mc:AlternateContent>
        <mc:Choice Requires="wpg">
          <w:drawing>
            <wp:anchor distT="0" distB="0" distL="114300" distR="114300" simplePos="0" relativeHeight="251659264" behindDoc="0" locked="0" layoutInCell="1" allowOverlap="1" wp14:anchorId="40BC95EA" wp14:editId="51B8E0A9">
              <wp:simplePos x="0" y="0"/>
              <wp:positionH relativeFrom="column">
                <wp:posOffset>-376555</wp:posOffset>
              </wp:positionH>
              <wp:positionV relativeFrom="paragraph">
                <wp:posOffset>-263525</wp:posOffset>
              </wp:positionV>
              <wp:extent cx="6438900" cy="774700"/>
              <wp:effectExtent l="0" t="0" r="0" b="0"/>
              <wp:wrapNone/>
              <wp:docPr id="12950988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774700"/>
                        <a:chOff x="1140" y="910"/>
                        <a:chExt cx="10140" cy="1220"/>
                      </a:xfrm>
                    </wpg:grpSpPr>
                    <pic:pic xmlns:pic="http://schemas.openxmlformats.org/drawingml/2006/picture">
                      <pic:nvPicPr>
                        <pic:cNvPr id="2108785038" name="Picture 2"/>
                        <pic:cNvPicPr>
                          <a:picLocks noChangeAspect="1" noChangeArrowheads="1"/>
                        </pic:cNvPicPr>
                      </pic:nvPicPr>
                      <pic:blipFill>
                        <a:blip r:embed="rId1">
                          <a:extLst>
                            <a:ext uri="{28A0092B-C50C-407E-A947-70E740481C1C}">
                              <a14:useLocalDpi xmlns:a14="http://schemas.microsoft.com/office/drawing/2010/main" val="0"/>
                            </a:ext>
                          </a:extLst>
                        </a:blip>
                        <a:srcRect l="2382" t="12923" r="2924" b="12000"/>
                        <a:stretch>
                          <a:fillRect/>
                        </a:stretch>
                      </pic:blipFill>
                      <pic:spPr bwMode="auto">
                        <a:xfrm>
                          <a:off x="1140" y="910"/>
                          <a:ext cx="10140" cy="1220"/>
                        </a:xfrm>
                        <a:prstGeom prst="rect">
                          <a:avLst/>
                        </a:prstGeom>
                        <a:noFill/>
                        <a:extLst>
                          <a:ext uri="{909E8E84-426E-40DD-AFC4-6F175D3DCCD1}">
                            <a14:hiddenFill xmlns:a14="http://schemas.microsoft.com/office/drawing/2010/main">
                              <a:solidFill>
                                <a:srgbClr val="FFFFFF"/>
                              </a:solidFill>
                            </a14:hiddenFill>
                          </a:ext>
                        </a:extLst>
                      </pic:spPr>
                    </pic:pic>
                    <wps:wsp>
                      <wps:cNvPr id="148224966" name="Text Box 3"/>
                      <wps:cNvSpPr txBox="1">
                        <a:spLocks noChangeArrowheads="1"/>
                      </wps:cNvSpPr>
                      <wps:spPr bwMode="auto">
                        <a:xfrm>
                          <a:off x="1240" y="1700"/>
                          <a:ext cx="9710"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76E94" w14:textId="77777777" w:rsidR="001E6A30" w:rsidRDefault="001E6A30" w:rsidP="001769D1">
                            <w:r w:rsidRPr="00F13976">
                              <w:rPr>
                                <w:color w:val="808080"/>
                                <w:sz w:val="20"/>
                                <w:szCs w:val="20"/>
                              </w:rPr>
                              <w:t xml:space="preserve">SmP-Odpady a.s., </w:t>
                            </w:r>
                            <w:r w:rsidRPr="00F13976">
                              <w:rPr>
                                <w:rFonts w:cs="Arial"/>
                                <w:noProof/>
                                <w:color w:val="808080"/>
                                <w:sz w:val="20"/>
                                <w:szCs w:val="20"/>
                              </w:rPr>
                              <w:t xml:space="preserve">Hůrka 1803, </w:t>
                            </w:r>
                            <w:r>
                              <w:rPr>
                                <w:rFonts w:cs="Arial"/>
                                <w:noProof/>
                                <w:color w:val="808080"/>
                                <w:sz w:val="20"/>
                                <w:szCs w:val="20"/>
                              </w:rPr>
                              <w:t>530 12</w:t>
                            </w:r>
                            <w:r w:rsidRPr="00F13976">
                              <w:rPr>
                                <w:rFonts w:cs="Arial"/>
                                <w:noProof/>
                                <w:color w:val="808080"/>
                                <w:sz w:val="20"/>
                                <w:szCs w:val="20"/>
                              </w:rPr>
                              <w:t xml:space="preserve"> Pardubice - Bílé předměstí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C95EA" id="Group 1" o:spid="_x0000_s1026" style="position:absolute;left:0;text-align:left;margin-left:-29.65pt;margin-top:-20.75pt;width:507pt;height:61pt;z-index:251659264" coordorigin="1140,910" coordsize="10140,1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8s/aM/bE8EfsxWyp4h1B31a4hM1rpdpGZrq4HIU4HCKzAgM5AJzjODXG3PxS+OHix&#10;rLwx/wAIXZ+Dta1qTzx4jjcanpukWewuVdTgm7U7Y9rDYxJYfKKLAfQtFeH+H/2k/Gng7TVsvGnw&#10;v8Z3eoaextrzU/DtpHfWN4y9J4oxIJtjrhsbCVJK9q5Wy/a18eWfxQOpX/hz7H8Lr3W9P0S1m1bS&#10;rjSdUV7vKeYFkYh44pQoYlRkSAjoadgPpqimqwcAggg8gjvTqQ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keH/AAHo3hTWdX1DTtNtbO91+4W61GaJMPdyKgRWY+yqPxJPViTr0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40;top:910;width:10140;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">
                <v:imagedata r:id="rId2" o:title="" croptop="8469f" cropbottom="7864f" cropleft="1561f" cropright="1916f"/>
              </v:shape>
              <v:shapetype id="_x0000_t202" coordsize="21600,21600" o:spt="202" path="m,l,21600r21600,l21600,xe">
                <v:stroke joinstyle="miter"/>
                <v:path gradientshapeok="t" o:connecttype="rect"/>
              </v:shapetype>
              <v:shape id="Text Box 3" o:spid="_x0000_s1028" type="#_x0000_t202" style="position:absolute;left:1240;top:1700;width:971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" stroked="f">
                <v:textbox>
                  <w:txbxContent>
                    <w:p w14:paraId="53676E94" w14:textId="77777777" w:rsidR="001E6A30" w:rsidRDefault="001E6A30" w:rsidP="001769D1">
                      <w:r w:rsidRPr="00F13976">
                        <w:rPr>
                          <w:color w:val="808080"/>
                          <w:sz w:val="20"/>
                          <w:szCs w:val="20"/>
                        </w:rPr>
                        <w:t xml:space="preserve">SmP-Odpady a.s., </w:t>
                      </w:r>
                      <w:r w:rsidRPr="00F13976">
                        <w:rPr>
                          <w:rFonts w:cs="Arial"/>
                          <w:noProof/>
                          <w:color w:val="808080"/>
                          <w:sz w:val="20"/>
                          <w:szCs w:val="20"/>
                        </w:rPr>
                        <w:t xml:space="preserve">Hůrka 1803, </w:t>
                      </w:r>
                      <w:r>
                        <w:rPr>
                          <w:rFonts w:cs="Arial"/>
                          <w:noProof/>
                          <w:color w:val="808080"/>
                          <w:sz w:val="20"/>
                          <w:szCs w:val="20"/>
                        </w:rPr>
                        <w:t>530 12</w:t>
                      </w:r>
                      <w:r w:rsidRPr="00F13976">
                        <w:rPr>
                          <w:rFonts w:cs="Arial"/>
                          <w:noProof/>
                          <w:color w:val="808080"/>
                          <w:sz w:val="20"/>
                          <w:szCs w:val="20"/>
                        </w:rPr>
                        <w:t xml:space="preserve"> Pardubice - Bílé předměstí</w:t>
                      </w:r>
                    </w:p>
                  </w:txbxContent>
                </v:textbox>
              </v:shape>
            </v:group>
          </w:pict>
        </mc:Fallback>
      </mc:AlternateContent>
    </w:r>
  </w:p>
  <w:p w14:paraId="47E514C4" w14:textId="77777777" w:rsidR="001E6A30" w:rsidRDefault="001E6A30">
    <w:pPr>
      <w:pStyle w:val="Zhlav"/>
    </w:pPr>
  </w:p>
  <w:p w14:paraId="3A5A8E47" w14:textId="77777777" w:rsidR="001E6A30" w:rsidRDefault="001E6A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508C" w14:textId="77777777" w:rsidR="001E6A30" w:rsidRPr="006E74AA" w:rsidRDefault="001E6A30" w:rsidP="003A42DA">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r>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1AC"/>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56397"/>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61138"/>
    <w:multiLevelType w:val="hybridMultilevel"/>
    <w:tmpl w:val="8188DE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8" w15:restartNumberingAfterBreak="0">
    <w:nsid w:val="280C043D"/>
    <w:multiLevelType w:val="hybridMultilevel"/>
    <w:tmpl w:val="A1E448CA"/>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577"/>
        </w:tabs>
        <w:ind w:left="577"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0BD5B9D"/>
    <w:multiLevelType w:val="hybridMultilevel"/>
    <w:tmpl w:val="0405000F"/>
    <w:lvl w:ilvl="0" w:tplc="560C9A44">
      <w:start w:val="1"/>
      <w:numFmt w:val="decimal"/>
      <w:lvlText w:val="%1."/>
      <w:lvlJc w:val="left"/>
      <w:pPr>
        <w:tabs>
          <w:tab w:val="num" w:pos="360"/>
        </w:tabs>
        <w:ind w:left="360" w:hanging="360"/>
      </w:pPr>
      <w:rPr>
        <w:rFonts w:hint="default"/>
      </w:rPr>
    </w:lvl>
    <w:lvl w:ilvl="1" w:tplc="A26CB39A">
      <w:numFmt w:val="decimal"/>
      <w:lvlText w:val=""/>
      <w:lvlJc w:val="left"/>
    </w:lvl>
    <w:lvl w:ilvl="2" w:tplc="996C61B4">
      <w:numFmt w:val="decimal"/>
      <w:lvlText w:val=""/>
      <w:lvlJc w:val="left"/>
    </w:lvl>
    <w:lvl w:ilvl="3" w:tplc="8C7A8A50">
      <w:numFmt w:val="decimal"/>
      <w:lvlText w:val=""/>
      <w:lvlJc w:val="left"/>
    </w:lvl>
    <w:lvl w:ilvl="4" w:tplc="935A658E">
      <w:numFmt w:val="decimal"/>
      <w:lvlText w:val=""/>
      <w:lvlJc w:val="left"/>
    </w:lvl>
    <w:lvl w:ilvl="5" w:tplc="8D7EBAA0">
      <w:numFmt w:val="decimal"/>
      <w:lvlText w:val=""/>
      <w:lvlJc w:val="left"/>
    </w:lvl>
    <w:lvl w:ilvl="6" w:tplc="247ADBAE">
      <w:numFmt w:val="decimal"/>
      <w:lvlText w:val=""/>
      <w:lvlJc w:val="left"/>
    </w:lvl>
    <w:lvl w:ilvl="7" w:tplc="52E20A1E">
      <w:numFmt w:val="decimal"/>
      <w:lvlText w:val=""/>
      <w:lvlJc w:val="left"/>
    </w:lvl>
    <w:lvl w:ilvl="8" w:tplc="A28A1226">
      <w:numFmt w:val="decimal"/>
      <w:lvlText w:val=""/>
      <w:lvlJc w:val="left"/>
    </w:lvl>
  </w:abstractNum>
  <w:abstractNum w:abstractNumId="12" w15:restartNumberingAfterBreak="0">
    <w:nsid w:val="456D1A4A"/>
    <w:multiLevelType w:val="multilevel"/>
    <w:tmpl w:val="9496CF62"/>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7C812B9"/>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67713"/>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7" w15:restartNumberingAfterBreak="0">
    <w:nsid w:val="4D6E3751"/>
    <w:multiLevelType w:val="hybridMultilevel"/>
    <w:tmpl w:val="11BCABBE"/>
    <w:lvl w:ilvl="0" w:tplc="BDFE3C9E">
      <w:start w:val="3"/>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8" w15:restartNumberingAfterBreak="0">
    <w:nsid w:val="4ED913AC"/>
    <w:multiLevelType w:val="hybridMultilevel"/>
    <w:tmpl w:val="A2F89206"/>
    <w:lvl w:ilvl="0" w:tplc="66D21F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A4783"/>
    <w:multiLevelType w:val="hybridMultilevel"/>
    <w:tmpl w:val="913E6EC2"/>
    <w:lvl w:ilvl="0" w:tplc="FFFFFFFF">
      <w:start w:val="1"/>
      <w:numFmt w:val="lowerLetter"/>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B947C26"/>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531581"/>
    <w:multiLevelType w:val="hybridMultilevel"/>
    <w:tmpl w:val="ED30D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402DF3"/>
    <w:multiLevelType w:val="hybridMultilevel"/>
    <w:tmpl w:val="14BE0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F325A0"/>
    <w:multiLevelType w:val="hybridMultilevel"/>
    <w:tmpl w:val="6980B3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5B112C"/>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B4F2B"/>
    <w:multiLevelType w:val="hybridMultilevel"/>
    <w:tmpl w:val="14F2F282"/>
    <w:lvl w:ilvl="0" w:tplc="0405000F">
      <w:start w:val="1"/>
      <w:numFmt w:val="decimal"/>
      <w:lvlText w:val="%1."/>
      <w:lvlJc w:val="left"/>
      <w:pPr>
        <w:ind w:left="720" w:hanging="360"/>
      </w:pPr>
    </w:lvl>
    <w:lvl w:ilvl="1" w:tplc="04050017">
      <w:start w:val="1"/>
      <w:numFmt w:val="lowerLetter"/>
      <w:lvlText w:val="%2)"/>
      <w:lvlJc w:val="left"/>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8140D7"/>
    <w:multiLevelType w:val="hybridMultilevel"/>
    <w:tmpl w:val="77E0416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3321F8C"/>
    <w:multiLevelType w:val="hybridMultilevel"/>
    <w:tmpl w:val="73145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0814D1"/>
    <w:multiLevelType w:val="hybridMultilevel"/>
    <w:tmpl w:val="913E6EC2"/>
    <w:lvl w:ilvl="0" w:tplc="1E003598">
      <w:start w:val="1"/>
      <w:numFmt w:val="lowerLetter"/>
      <w:lvlText w:val="%1)"/>
      <w:lvlJc w:val="left"/>
      <w:pPr>
        <w:tabs>
          <w:tab w:val="num" w:pos="720"/>
        </w:tabs>
        <w:ind w:left="720" w:hanging="360"/>
      </w:pPr>
      <w:rPr>
        <w:rFonts w:hint="default"/>
      </w:rPr>
    </w:lvl>
    <w:lvl w:ilvl="1" w:tplc="5F189AEA">
      <w:numFmt w:val="decimal"/>
      <w:lvlText w:val=""/>
      <w:lvlJc w:val="left"/>
    </w:lvl>
    <w:lvl w:ilvl="2" w:tplc="89226BB6">
      <w:numFmt w:val="decimal"/>
      <w:lvlText w:val=""/>
      <w:lvlJc w:val="left"/>
    </w:lvl>
    <w:lvl w:ilvl="3" w:tplc="8BBA041A">
      <w:numFmt w:val="decimal"/>
      <w:lvlText w:val=""/>
      <w:lvlJc w:val="left"/>
    </w:lvl>
    <w:lvl w:ilvl="4" w:tplc="B7EA153C">
      <w:numFmt w:val="decimal"/>
      <w:lvlText w:val=""/>
      <w:lvlJc w:val="left"/>
    </w:lvl>
    <w:lvl w:ilvl="5" w:tplc="F39664B2">
      <w:numFmt w:val="decimal"/>
      <w:lvlText w:val=""/>
      <w:lvlJc w:val="left"/>
    </w:lvl>
    <w:lvl w:ilvl="6" w:tplc="6C625BC8">
      <w:numFmt w:val="decimal"/>
      <w:lvlText w:val=""/>
      <w:lvlJc w:val="left"/>
    </w:lvl>
    <w:lvl w:ilvl="7" w:tplc="7B2A6E4A">
      <w:numFmt w:val="decimal"/>
      <w:lvlText w:val=""/>
      <w:lvlJc w:val="left"/>
    </w:lvl>
    <w:lvl w:ilvl="8" w:tplc="7494CD78">
      <w:numFmt w:val="decimal"/>
      <w:lvlText w:val=""/>
      <w:lvlJc w:val="left"/>
    </w:lvl>
  </w:abstractNum>
  <w:abstractNum w:abstractNumId="35" w15:restartNumberingAfterBreak="0">
    <w:nsid w:val="75871584"/>
    <w:multiLevelType w:val="hybridMultilevel"/>
    <w:tmpl w:val="73145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F723EB"/>
    <w:multiLevelType w:val="hybridMultilevel"/>
    <w:tmpl w:val="C470B57C"/>
    <w:lvl w:ilvl="0" w:tplc="4A3A29E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441177">
    <w:abstractNumId w:val="10"/>
  </w:num>
  <w:num w:numId="2" w16cid:durableId="1592197853">
    <w:abstractNumId w:val="10"/>
  </w:num>
  <w:num w:numId="3" w16cid:durableId="1985044557">
    <w:abstractNumId w:val="10"/>
  </w:num>
  <w:num w:numId="4" w16cid:durableId="99303920">
    <w:abstractNumId w:val="10"/>
  </w:num>
  <w:num w:numId="5" w16cid:durableId="1839346953">
    <w:abstractNumId w:val="2"/>
  </w:num>
  <w:num w:numId="6" w16cid:durableId="1216232717">
    <w:abstractNumId w:val="7"/>
  </w:num>
  <w:num w:numId="7" w16cid:durableId="1814980845">
    <w:abstractNumId w:val="3"/>
  </w:num>
  <w:num w:numId="8" w16cid:durableId="1654481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330697">
    <w:abstractNumId w:val="17"/>
  </w:num>
  <w:num w:numId="10" w16cid:durableId="1781342411">
    <w:abstractNumId w:val="6"/>
  </w:num>
  <w:num w:numId="11" w16cid:durableId="1389454199">
    <w:abstractNumId w:val="24"/>
  </w:num>
  <w:num w:numId="12" w16cid:durableId="793064936">
    <w:abstractNumId w:val="34"/>
  </w:num>
  <w:num w:numId="13" w16cid:durableId="462843573">
    <w:abstractNumId w:val="11"/>
  </w:num>
  <w:num w:numId="14" w16cid:durableId="1433672255">
    <w:abstractNumId w:val="16"/>
  </w:num>
  <w:num w:numId="15" w16cid:durableId="744840661">
    <w:abstractNumId w:val="13"/>
  </w:num>
  <w:num w:numId="16" w16cid:durableId="969091527">
    <w:abstractNumId w:val="19"/>
  </w:num>
  <w:num w:numId="17" w16cid:durableId="1804301614">
    <w:abstractNumId w:val="21"/>
  </w:num>
  <w:num w:numId="18" w16cid:durableId="1790661400">
    <w:abstractNumId w:val="9"/>
  </w:num>
  <w:num w:numId="19" w16cid:durableId="1417164430">
    <w:abstractNumId w:val="30"/>
  </w:num>
  <w:num w:numId="20" w16cid:durableId="1945189877">
    <w:abstractNumId w:val="31"/>
  </w:num>
  <w:num w:numId="21" w16cid:durableId="297104236">
    <w:abstractNumId w:val="4"/>
  </w:num>
  <w:num w:numId="22" w16cid:durableId="567574393">
    <w:abstractNumId w:val="20"/>
  </w:num>
  <w:num w:numId="23" w16cid:durableId="1868979716">
    <w:abstractNumId w:val="1"/>
  </w:num>
  <w:num w:numId="24" w16cid:durableId="720253656">
    <w:abstractNumId w:val="26"/>
  </w:num>
  <w:num w:numId="25" w16cid:durableId="135321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5016744">
    <w:abstractNumId w:val="22"/>
  </w:num>
  <w:num w:numId="27" w16cid:durableId="2074497910">
    <w:abstractNumId w:val="27"/>
  </w:num>
  <w:num w:numId="28" w16cid:durableId="1073890324">
    <w:abstractNumId w:val="12"/>
  </w:num>
  <w:num w:numId="29" w16cid:durableId="1557473824">
    <w:abstractNumId w:val="28"/>
  </w:num>
  <w:num w:numId="30" w16cid:durableId="1765413094">
    <w:abstractNumId w:val="32"/>
  </w:num>
  <w:num w:numId="31" w16cid:durableId="422259144">
    <w:abstractNumId w:val="8"/>
  </w:num>
  <w:num w:numId="32" w16cid:durableId="1391032061">
    <w:abstractNumId w:val="18"/>
  </w:num>
  <w:num w:numId="33" w16cid:durableId="1955289352">
    <w:abstractNumId w:val="10"/>
  </w:num>
  <w:num w:numId="34" w16cid:durableId="557012889">
    <w:abstractNumId w:val="10"/>
  </w:num>
  <w:num w:numId="35" w16cid:durableId="619996145">
    <w:abstractNumId w:val="29"/>
  </w:num>
  <w:num w:numId="36" w16cid:durableId="1783038750">
    <w:abstractNumId w:val="23"/>
  </w:num>
  <w:num w:numId="37" w16cid:durableId="574975881">
    <w:abstractNumId w:val="36"/>
  </w:num>
  <w:num w:numId="38" w16cid:durableId="9724877">
    <w:abstractNumId w:val="35"/>
  </w:num>
  <w:num w:numId="39" w16cid:durableId="1556309242">
    <w:abstractNumId w:val="15"/>
  </w:num>
  <w:num w:numId="40" w16cid:durableId="62261636">
    <w:abstractNumId w:val="25"/>
  </w:num>
  <w:num w:numId="41" w16cid:durableId="1760639082">
    <w:abstractNumId w:val="33"/>
  </w:num>
  <w:num w:numId="42" w16cid:durableId="1518544534">
    <w:abstractNumId w:val="5"/>
  </w:num>
  <w:num w:numId="43" w16cid:durableId="150565792">
    <w:abstractNumId w:val="14"/>
  </w:num>
  <w:num w:numId="44" w16cid:durableId="195967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14E2"/>
    <w:rsid w:val="000133A0"/>
    <w:rsid w:val="00032D3E"/>
    <w:rsid w:val="000402A1"/>
    <w:rsid w:val="000414EF"/>
    <w:rsid w:val="00041F99"/>
    <w:rsid w:val="00042865"/>
    <w:rsid w:val="00050FF3"/>
    <w:rsid w:val="00052A91"/>
    <w:rsid w:val="0005456E"/>
    <w:rsid w:val="00054A32"/>
    <w:rsid w:val="00055D62"/>
    <w:rsid w:val="000570F0"/>
    <w:rsid w:val="000579D0"/>
    <w:rsid w:val="0006052D"/>
    <w:rsid w:val="0006184E"/>
    <w:rsid w:val="000677AF"/>
    <w:rsid w:val="00075CAA"/>
    <w:rsid w:val="00081D0E"/>
    <w:rsid w:val="00082599"/>
    <w:rsid w:val="000871B0"/>
    <w:rsid w:val="000A1001"/>
    <w:rsid w:val="000A140E"/>
    <w:rsid w:val="000A145E"/>
    <w:rsid w:val="000A6205"/>
    <w:rsid w:val="000B0B71"/>
    <w:rsid w:val="000C048A"/>
    <w:rsid w:val="000C2E09"/>
    <w:rsid w:val="000C70D0"/>
    <w:rsid w:val="000D0A11"/>
    <w:rsid w:val="000D46D4"/>
    <w:rsid w:val="000D4E60"/>
    <w:rsid w:val="000D708D"/>
    <w:rsid w:val="000E3224"/>
    <w:rsid w:val="000E4E72"/>
    <w:rsid w:val="000F11AA"/>
    <w:rsid w:val="000F4300"/>
    <w:rsid w:val="00104F95"/>
    <w:rsid w:val="001128E4"/>
    <w:rsid w:val="00112AFA"/>
    <w:rsid w:val="00114F1F"/>
    <w:rsid w:val="00115CAC"/>
    <w:rsid w:val="00117AF9"/>
    <w:rsid w:val="00117B3C"/>
    <w:rsid w:val="00131040"/>
    <w:rsid w:val="001366DC"/>
    <w:rsid w:val="00137D6A"/>
    <w:rsid w:val="0017190A"/>
    <w:rsid w:val="001749AE"/>
    <w:rsid w:val="00174A74"/>
    <w:rsid w:val="001769D1"/>
    <w:rsid w:val="00176E67"/>
    <w:rsid w:val="0018357A"/>
    <w:rsid w:val="001917A6"/>
    <w:rsid w:val="001959DC"/>
    <w:rsid w:val="001A5FC2"/>
    <w:rsid w:val="001A608E"/>
    <w:rsid w:val="001C3055"/>
    <w:rsid w:val="001C5939"/>
    <w:rsid w:val="001C7A89"/>
    <w:rsid w:val="001C7DEE"/>
    <w:rsid w:val="001D2BF3"/>
    <w:rsid w:val="001D5661"/>
    <w:rsid w:val="001E056F"/>
    <w:rsid w:val="001E32A0"/>
    <w:rsid w:val="001E6A30"/>
    <w:rsid w:val="001E7280"/>
    <w:rsid w:val="001F23CB"/>
    <w:rsid w:val="001F56A3"/>
    <w:rsid w:val="00200EDF"/>
    <w:rsid w:val="0020134D"/>
    <w:rsid w:val="00201535"/>
    <w:rsid w:val="002045B7"/>
    <w:rsid w:val="00204BF6"/>
    <w:rsid w:val="0020554E"/>
    <w:rsid w:val="00210C9A"/>
    <w:rsid w:val="0021510A"/>
    <w:rsid w:val="00216E64"/>
    <w:rsid w:val="00217A6F"/>
    <w:rsid w:val="0023123A"/>
    <w:rsid w:val="00237358"/>
    <w:rsid w:val="002464C8"/>
    <w:rsid w:val="0026086E"/>
    <w:rsid w:val="0026376D"/>
    <w:rsid w:val="00266D1E"/>
    <w:rsid w:val="00271D2A"/>
    <w:rsid w:val="0027274B"/>
    <w:rsid w:val="002733DC"/>
    <w:rsid w:val="0027522A"/>
    <w:rsid w:val="00276B0E"/>
    <w:rsid w:val="002837E9"/>
    <w:rsid w:val="00283E51"/>
    <w:rsid w:val="0029093B"/>
    <w:rsid w:val="002924A4"/>
    <w:rsid w:val="00294295"/>
    <w:rsid w:val="002A0A46"/>
    <w:rsid w:val="002A5596"/>
    <w:rsid w:val="002A7956"/>
    <w:rsid w:val="002B5C53"/>
    <w:rsid w:val="002B6518"/>
    <w:rsid w:val="002B7AE3"/>
    <w:rsid w:val="002C17B0"/>
    <w:rsid w:val="002C313A"/>
    <w:rsid w:val="002C429E"/>
    <w:rsid w:val="002C482E"/>
    <w:rsid w:val="002D4087"/>
    <w:rsid w:val="002D6CD3"/>
    <w:rsid w:val="002E1B0C"/>
    <w:rsid w:val="002E1B2A"/>
    <w:rsid w:val="002E1EAB"/>
    <w:rsid w:val="002E1ED9"/>
    <w:rsid w:val="002E6A07"/>
    <w:rsid w:val="002F3F8E"/>
    <w:rsid w:val="00300E7B"/>
    <w:rsid w:val="00304F30"/>
    <w:rsid w:val="00305DEF"/>
    <w:rsid w:val="00307F80"/>
    <w:rsid w:val="00312A91"/>
    <w:rsid w:val="00312E6C"/>
    <w:rsid w:val="0031331B"/>
    <w:rsid w:val="00314BD5"/>
    <w:rsid w:val="00315F5F"/>
    <w:rsid w:val="00342382"/>
    <w:rsid w:val="00346F4C"/>
    <w:rsid w:val="003538A5"/>
    <w:rsid w:val="00354177"/>
    <w:rsid w:val="0036079D"/>
    <w:rsid w:val="00360EDF"/>
    <w:rsid w:val="003725B6"/>
    <w:rsid w:val="0037370E"/>
    <w:rsid w:val="003769A4"/>
    <w:rsid w:val="003769E4"/>
    <w:rsid w:val="0038155B"/>
    <w:rsid w:val="00383A67"/>
    <w:rsid w:val="00385F49"/>
    <w:rsid w:val="00391141"/>
    <w:rsid w:val="0039443C"/>
    <w:rsid w:val="00397434"/>
    <w:rsid w:val="003A37EE"/>
    <w:rsid w:val="003A42DA"/>
    <w:rsid w:val="003A6E1B"/>
    <w:rsid w:val="003A79D7"/>
    <w:rsid w:val="003B4A9B"/>
    <w:rsid w:val="003B7AC3"/>
    <w:rsid w:val="003C1479"/>
    <w:rsid w:val="003C2037"/>
    <w:rsid w:val="003C5363"/>
    <w:rsid w:val="003C6992"/>
    <w:rsid w:val="003D0A57"/>
    <w:rsid w:val="003E1527"/>
    <w:rsid w:val="003E1FF0"/>
    <w:rsid w:val="003E44BF"/>
    <w:rsid w:val="003E57EF"/>
    <w:rsid w:val="003E6384"/>
    <w:rsid w:val="003F0FC9"/>
    <w:rsid w:val="003F1826"/>
    <w:rsid w:val="003F28AF"/>
    <w:rsid w:val="004151E5"/>
    <w:rsid w:val="004253EF"/>
    <w:rsid w:val="00430601"/>
    <w:rsid w:val="00431CDB"/>
    <w:rsid w:val="004321FA"/>
    <w:rsid w:val="00436351"/>
    <w:rsid w:val="00441219"/>
    <w:rsid w:val="00446574"/>
    <w:rsid w:val="00452BE1"/>
    <w:rsid w:val="00454A49"/>
    <w:rsid w:val="00455F51"/>
    <w:rsid w:val="00456DCE"/>
    <w:rsid w:val="00475284"/>
    <w:rsid w:val="004775E2"/>
    <w:rsid w:val="00482609"/>
    <w:rsid w:val="004830C3"/>
    <w:rsid w:val="004845E2"/>
    <w:rsid w:val="004920D3"/>
    <w:rsid w:val="004928CC"/>
    <w:rsid w:val="00495F6B"/>
    <w:rsid w:val="0049641A"/>
    <w:rsid w:val="004972A1"/>
    <w:rsid w:val="00497503"/>
    <w:rsid w:val="00497EA4"/>
    <w:rsid w:val="004A2BE6"/>
    <w:rsid w:val="004A2EF4"/>
    <w:rsid w:val="004B02A2"/>
    <w:rsid w:val="004B4465"/>
    <w:rsid w:val="004B46F5"/>
    <w:rsid w:val="004B6894"/>
    <w:rsid w:val="004B7074"/>
    <w:rsid w:val="004C0D3E"/>
    <w:rsid w:val="004C0E2F"/>
    <w:rsid w:val="004C2DE5"/>
    <w:rsid w:val="004C30EA"/>
    <w:rsid w:val="004C4598"/>
    <w:rsid w:val="004D1A0D"/>
    <w:rsid w:val="004D6742"/>
    <w:rsid w:val="004E0BA7"/>
    <w:rsid w:val="004E1B6F"/>
    <w:rsid w:val="004E442E"/>
    <w:rsid w:val="004E51F2"/>
    <w:rsid w:val="004F7079"/>
    <w:rsid w:val="0050248A"/>
    <w:rsid w:val="005147F4"/>
    <w:rsid w:val="0052115D"/>
    <w:rsid w:val="00527ACE"/>
    <w:rsid w:val="005342DC"/>
    <w:rsid w:val="00534F75"/>
    <w:rsid w:val="00540177"/>
    <w:rsid w:val="005409BF"/>
    <w:rsid w:val="00544EC9"/>
    <w:rsid w:val="0054674D"/>
    <w:rsid w:val="00550CBA"/>
    <w:rsid w:val="005561A3"/>
    <w:rsid w:val="00556D91"/>
    <w:rsid w:val="005604D7"/>
    <w:rsid w:val="005611F9"/>
    <w:rsid w:val="005635E9"/>
    <w:rsid w:val="00564255"/>
    <w:rsid w:val="00565A0C"/>
    <w:rsid w:val="00567AC5"/>
    <w:rsid w:val="005765AD"/>
    <w:rsid w:val="005804F8"/>
    <w:rsid w:val="00580FF7"/>
    <w:rsid w:val="005815D7"/>
    <w:rsid w:val="005846D3"/>
    <w:rsid w:val="0058668B"/>
    <w:rsid w:val="00597CC5"/>
    <w:rsid w:val="005A06AD"/>
    <w:rsid w:val="005B0E68"/>
    <w:rsid w:val="005C24C1"/>
    <w:rsid w:val="005C30B8"/>
    <w:rsid w:val="005C46F1"/>
    <w:rsid w:val="005C5B13"/>
    <w:rsid w:val="005D3A56"/>
    <w:rsid w:val="005D6015"/>
    <w:rsid w:val="005D638D"/>
    <w:rsid w:val="005E24E1"/>
    <w:rsid w:val="005E3681"/>
    <w:rsid w:val="005E61CB"/>
    <w:rsid w:val="005F12ED"/>
    <w:rsid w:val="005F7A93"/>
    <w:rsid w:val="006015B6"/>
    <w:rsid w:val="006070F6"/>
    <w:rsid w:val="0061558F"/>
    <w:rsid w:val="0061579A"/>
    <w:rsid w:val="00620177"/>
    <w:rsid w:val="006219E5"/>
    <w:rsid w:val="00627596"/>
    <w:rsid w:val="00632D84"/>
    <w:rsid w:val="00634F29"/>
    <w:rsid w:val="00634FBD"/>
    <w:rsid w:val="006378A6"/>
    <w:rsid w:val="006423F7"/>
    <w:rsid w:val="00660821"/>
    <w:rsid w:val="00662E2A"/>
    <w:rsid w:val="00663DE9"/>
    <w:rsid w:val="00664D67"/>
    <w:rsid w:val="00667350"/>
    <w:rsid w:val="00670A47"/>
    <w:rsid w:val="00673E01"/>
    <w:rsid w:val="00675A49"/>
    <w:rsid w:val="006776A1"/>
    <w:rsid w:val="00686972"/>
    <w:rsid w:val="00687424"/>
    <w:rsid w:val="00687994"/>
    <w:rsid w:val="0069151F"/>
    <w:rsid w:val="00692BBD"/>
    <w:rsid w:val="00693CC6"/>
    <w:rsid w:val="00694D53"/>
    <w:rsid w:val="00695BDC"/>
    <w:rsid w:val="006979EF"/>
    <w:rsid w:val="006A6559"/>
    <w:rsid w:val="006B02D9"/>
    <w:rsid w:val="006B4804"/>
    <w:rsid w:val="006B73AF"/>
    <w:rsid w:val="006C4D4A"/>
    <w:rsid w:val="006C5C3A"/>
    <w:rsid w:val="006C5E2B"/>
    <w:rsid w:val="006D0F10"/>
    <w:rsid w:val="006D1E5E"/>
    <w:rsid w:val="006D6B22"/>
    <w:rsid w:val="006D7E13"/>
    <w:rsid w:val="006E5725"/>
    <w:rsid w:val="006F4A5E"/>
    <w:rsid w:val="006F4BC3"/>
    <w:rsid w:val="006F6CF9"/>
    <w:rsid w:val="00704730"/>
    <w:rsid w:val="00706800"/>
    <w:rsid w:val="00713179"/>
    <w:rsid w:val="00713D39"/>
    <w:rsid w:val="00717F28"/>
    <w:rsid w:val="00722D12"/>
    <w:rsid w:val="00723733"/>
    <w:rsid w:val="00725E43"/>
    <w:rsid w:val="00726703"/>
    <w:rsid w:val="00727662"/>
    <w:rsid w:val="00730891"/>
    <w:rsid w:val="0073211A"/>
    <w:rsid w:val="0073346C"/>
    <w:rsid w:val="00735A0C"/>
    <w:rsid w:val="00735FFF"/>
    <w:rsid w:val="0073731B"/>
    <w:rsid w:val="00741EAC"/>
    <w:rsid w:val="007471A4"/>
    <w:rsid w:val="007532FF"/>
    <w:rsid w:val="00756349"/>
    <w:rsid w:val="00761D57"/>
    <w:rsid w:val="00761E74"/>
    <w:rsid w:val="00770181"/>
    <w:rsid w:val="00773B0B"/>
    <w:rsid w:val="00777C2D"/>
    <w:rsid w:val="00793F26"/>
    <w:rsid w:val="00794A23"/>
    <w:rsid w:val="00797323"/>
    <w:rsid w:val="007A0C3D"/>
    <w:rsid w:val="007A307A"/>
    <w:rsid w:val="007A6DCB"/>
    <w:rsid w:val="007B53BF"/>
    <w:rsid w:val="007B6911"/>
    <w:rsid w:val="007C3081"/>
    <w:rsid w:val="007D1876"/>
    <w:rsid w:val="007D280B"/>
    <w:rsid w:val="007D79A0"/>
    <w:rsid w:val="007E1516"/>
    <w:rsid w:val="007E4E65"/>
    <w:rsid w:val="007E6460"/>
    <w:rsid w:val="007F077B"/>
    <w:rsid w:val="007F0F2E"/>
    <w:rsid w:val="007F42C6"/>
    <w:rsid w:val="007F6F4C"/>
    <w:rsid w:val="007F7C3C"/>
    <w:rsid w:val="00800F27"/>
    <w:rsid w:val="0081203F"/>
    <w:rsid w:val="008224EC"/>
    <w:rsid w:val="00834646"/>
    <w:rsid w:val="00840BE2"/>
    <w:rsid w:val="00842F16"/>
    <w:rsid w:val="008475A1"/>
    <w:rsid w:val="00861494"/>
    <w:rsid w:val="00864BC8"/>
    <w:rsid w:val="0086583E"/>
    <w:rsid w:val="00870429"/>
    <w:rsid w:val="00877672"/>
    <w:rsid w:val="00882E31"/>
    <w:rsid w:val="00893EF9"/>
    <w:rsid w:val="008A712F"/>
    <w:rsid w:val="008B2D1D"/>
    <w:rsid w:val="008B553C"/>
    <w:rsid w:val="008C330A"/>
    <w:rsid w:val="008C48E4"/>
    <w:rsid w:val="008C6CCA"/>
    <w:rsid w:val="008D5AA1"/>
    <w:rsid w:val="008E30F4"/>
    <w:rsid w:val="008E4BFB"/>
    <w:rsid w:val="008F1407"/>
    <w:rsid w:val="0090027A"/>
    <w:rsid w:val="00904A8D"/>
    <w:rsid w:val="009061AD"/>
    <w:rsid w:val="00911E35"/>
    <w:rsid w:val="00912069"/>
    <w:rsid w:val="00914D95"/>
    <w:rsid w:val="0091675D"/>
    <w:rsid w:val="00925F7A"/>
    <w:rsid w:val="0093315B"/>
    <w:rsid w:val="00935328"/>
    <w:rsid w:val="00935C0F"/>
    <w:rsid w:val="00940381"/>
    <w:rsid w:val="00945735"/>
    <w:rsid w:val="0094637A"/>
    <w:rsid w:val="00951D07"/>
    <w:rsid w:val="009571EF"/>
    <w:rsid w:val="0096233A"/>
    <w:rsid w:val="009625DB"/>
    <w:rsid w:val="00962CF4"/>
    <w:rsid w:val="00962F6E"/>
    <w:rsid w:val="009652A7"/>
    <w:rsid w:val="00965800"/>
    <w:rsid w:val="0096754F"/>
    <w:rsid w:val="0097315F"/>
    <w:rsid w:val="00980083"/>
    <w:rsid w:val="00980B98"/>
    <w:rsid w:val="00991C36"/>
    <w:rsid w:val="00992DD3"/>
    <w:rsid w:val="00993B4F"/>
    <w:rsid w:val="00997FEB"/>
    <w:rsid w:val="009A2310"/>
    <w:rsid w:val="009A263C"/>
    <w:rsid w:val="009A5EDC"/>
    <w:rsid w:val="009B16E3"/>
    <w:rsid w:val="009B3616"/>
    <w:rsid w:val="009C0C99"/>
    <w:rsid w:val="009C36E3"/>
    <w:rsid w:val="009C5DDE"/>
    <w:rsid w:val="009C5EB8"/>
    <w:rsid w:val="009D1A9E"/>
    <w:rsid w:val="009D7B81"/>
    <w:rsid w:val="009E4BB2"/>
    <w:rsid w:val="009E59E8"/>
    <w:rsid w:val="009F38A4"/>
    <w:rsid w:val="009F6833"/>
    <w:rsid w:val="00A00B83"/>
    <w:rsid w:val="00A01813"/>
    <w:rsid w:val="00A018E9"/>
    <w:rsid w:val="00A02C66"/>
    <w:rsid w:val="00A1214C"/>
    <w:rsid w:val="00A170C6"/>
    <w:rsid w:val="00A17ADE"/>
    <w:rsid w:val="00A218A8"/>
    <w:rsid w:val="00A230BB"/>
    <w:rsid w:val="00A2548F"/>
    <w:rsid w:val="00A3249C"/>
    <w:rsid w:val="00A32DF5"/>
    <w:rsid w:val="00A3490A"/>
    <w:rsid w:val="00A36A5C"/>
    <w:rsid w:val="00A37D60"/>
    <w:rsid w:val="00A44623"/>
    <w:rsid w:val="00A44FEE"/>
    <w:rsid w:val="00A51284"/>
    <w:rsid w:val="00A5215B"/>
    <w:rsid w:val="00A5256A"/>
    <w:rsid w:val="00A5651E"/>
    <w:rsid w:val="00A57D0A"/>
    <w:rsid w:val="00A64C4F"/>
    <w:rsid w:val="00A66F31"/>
    <w:rsid w:val="00A67A35"/>
    <w:rsid w:val="00A70115"/>
    <w:rsid w:val="00A7136C"/>
    <w:rsid w:val="00A758D6"/>
    <w:rsid w:val="00A76EF3"/>
    <w:rsid w:val="00A92C2C"/>
    <w:rsid w:val="00AA6C38"/>
    <w:rsid w:val="00AB2989"/>
    <w:rsid w:val="00AC1647"/>
    <w:rsid w:val="00AC3940"/>
    <w:rsid w:val="00AC3CC2"/>
    <w:rsid w:val="00AC4EE3"/>
    <w:rsid w:val="00AC68E6"/>
    <w:rsid w:val="00AC7186"/>
    <w:rsid w:val="00AD1E07"/>
    <w:rsid w:val="00AD223A"/>
    <w:rsid w:val="00AD2EB8"/>
    <w:rsid w:val="00AD5178"/>
    <w:rsid w:val="00AE02FE"/>
    <w:rsid w:val="00AE1780"/>
    <w:rsid w:val="00AF2E0A"/>
    <w:rsid w:val="00AF35F1"/>
    <w:rsid w:val="00AF589E"/>
    <w:rsid w:val="00AF73AF"/>
    <w:rsid w:val="00AF78F1"/>
    <w:rsid w:val="00AF7A74"/>
    <w:rsid w:val="00B04334"/>
    <w:rsid w:val="00B048D7"/>
    <w:rsid w:val="00B0691C"/>
    <w:rsid w:val="00B07DDC"/>
    <w:rsid w:val="00B10055"/>
    <w:rsid w:val="00B12688"/>
    <w:rsid w:val="00B14498"/>
    <w:rsid w:val="00B17326"/>
    <w:rsid w:val="00B23507"/>
    <w:rsid w:val="00B23E87"/>
    <w:rsid w:val="00B250E9"/>
    <w:rsid w:val="00B320A6"/>
    <w:rsid w:val="00B34897"/>
    <w:rsid w:val="00B37537"/>
    <w:rsid w:val="00B40263"/>
    <w:rsid w:val="00B437C7"/>
    <w:rsid w:val="00B43BBB"/>
    <w:rsid w:val="00B46192"/>
    <w:rsid w:val="00B5038E"/>
    <w:rsid w:val="00B547C1"/>
    <w:rsid w:val="00B55F24"/>
    <w:rsid w:val="00B56A58"/>
    <w:rsid w:val="00B57058"/>
    <w:rsid w:val="00B570BE"/>
    <w:rsid w:val="00B60B1B"/>
    <w:rsid w:val="00B62A5E"/>
    <w:rsid w:val="00B65314"/>
    <w:rsid w:val="00B65DB4"/>
    <w:rsid w:val="00B73C32"/>
    <w:rsid w:val="00B74641"/>
    <w:rsid w:val="00B7597A"/>
    <w:rsid w:val="00B77BFF"/>
    <w:rsid w:val="00B844B9"/>
    <w:rsid w:val="00B878EE"/>
    <w:rsid w:val="00B87DB2"/>
    <w:rsid w:val="00B94D2C"/>
    <w:rsid w:val="00BA02AD"/>
    <w:rsid w:val="00BA4E78"/>
    <w:rsid w:val="00BA54C6"/>
    <w:rsid w:val="00BB4C14"/>
    <w:rsid w:val="00BC08E3"/>
    <w:rsid w:val="00BC3137"/>
    <w:rsid w:val="00BC54B5"/>
    <w:rsid w:val="00BC6432"/>
    <w:rsid w:val="00BC70FA"/>
    <w:rsid w:val="00BD59BB"/>
    <w:rsid w:val="00BE364B"/>
    <w:rsid w:val="00BE4260"/>
    <w:rsid w:val="00BE7618"/>
    <w:rsid w:val="00BF3676"/>
    <w:rsid w:val="00C1249A"/>
    <w:rsid w:val="00C21004"/>
    <w:rsid w:val="00C23086"/>
    <w:rsid w:val="00C242E1"/>
    <w:rsid w:val="00C24F89"/>
    <w:rsid w:val="00C33376"/>
    <w:rsid w:val="00C3426B"/>
    <w:rsid w:val="00C362EE"/>
    <w:rsid w:val="00C414CB"/>
    <w:rsid w:val="00C45392"/>
    <w:rsid w:val="00C46E7F"/>
    <w:rsid w:val="00C5040A"/>
    <w:rsid w:val="00C50A74"/>
    <w:rsid w:val="00C54151"/>
    <w:rsid w:val="00C54CB0"/>
    <w:rsid w:val="00C56FDB"/>
    <w:rsid w:val="00C57BC8"/>
    <w:rsid w:val="00C6040B"/>
    <w:rsid w:val="00C64C42"/>
    <w:rsid w:val="00C7216B"/>
    <w:rsid w:val="00C74F0D"/>
    <w:rsid w:val="00C7703C"/>
    <w:rsid w:val="00C83A7C"/>
    <w:rsid w:val="00C90C82"/>
    <w:rsid w:val="00C92E12"/>
    <w:rsid w:val="00C949C6"/>
    <w:rsid w:val="00C96244"/>
    <w:rsid w:val="00CB7DAC"/>
    <w:rsid w:val="00CC553C"/>
    <w:rsid w:val="00CC7F98"/>
    <w:rsid w:val="00CD75F5"/>
    <w:rsid w:val="00CE02AB"/>
    <w:rsid w:val="00CE0BA1"/>
    <w:rsid w:val="00CE2D99"/>
    <w:rsid w:val="00CE5CE4"/>
    <w:rsid w:val="00CF05B8"/>
    <w:rsid w:val="00CF09C1"/>
    <w:rsid w:val="00CF4126"/>
    <w:rsid w:val="00CF4222"/>
    <w:rsid w:val="00CF4DCC"/>
    <w:rsid w:val="00D02AFF"/>
    <w:rsid w:val="00D05ECC"/>
    <w:rsid w:val="00D11E09"/>
    <w:rsid w:val="00D140C3"/>
    <w:rsid w:val="00D1589C"/>
    <w:rsid w:val="00D165B2"/>
    <w:rsid w:val="00D21AC9"/>
    <w:rsid w:val="00D26846"/>
    <w:rsid w:val="00D273D6"/>
    <w:rsid w:val="00D346E0"/>
    <w:rsid w:val="00D3776B"/>
    <w:rsid w:val="00D37E3D"/>
    <w:rsid w:val="00D454FC"/>
    <w:rsid w:val="00D5117B"/>
    <w:rsid w:val="00D627CD"/>
    <w:rsid w:val="00D67968"/>
    <w:rsid w:val="00D70A06"/>
    <w:rsid w:val="00D73AF1"/>
    <w:rsid w:val="00D75955"/>
    <w:rsid w:val="00D75E96"/>
    <w:rsid w:val="00D8366E"/>
    <w:rsid w:val="00D93EBE"/>
    <w:rsid w:val="00DB0A95"/>
    <w:rsid w:val="00DB2C3C"/>
    <w:rsid w:val="00DB41B7"/>
    <w:rsid w:val="00DB63E4"/>
    <w:rsid w:val="00DB6F8E"/>
    <w:rsid w:val="00DC03DF"/>
    <w:rsid w:val="00DC0F4D"/>
    <w:rsid w:val="00DC6B12"/>
    <w:rsid w:val="00DC6BB8"/>
    <w:rsid w:val="00DD155E"/>
    <w:rsid w:val="00DD3BC2"/>
    <w:rsid w:val="00DD4CBD"/>
    <w:rsid w:val="00DE224C"/>
    <w:rsid w:val="00DE37CB"/>
    <w:rsid w:val="00DE5833"/>
    <w:rsid w:val="00DF307E"/>
    <w:rsid w:val="00DF33F4"/>
    <w:rsid w:val="00DF53C9"/>
    <w:rsid w:val="00DF53CF"/>
    <w:rsid w:val="00E0017F"/>
    <w:rsid w:val="00E017F8"/>
    <w:rsid w:val="00E0305C"/>
    <w:rsid w:val="00E05D77"/>
    <w:rsid w:val="00E07164"/>
    <w:rsid w:val="00E14099"/>
    <w:rsid w:val="00E142D5"/>
    <w:rsid w:val="00E1451D"/>
    <w:rsid w:val="00E152BA"/>
    <w:rsid w:val="00E20DD1"/>
    <w:rsid w:val="00E23287"/>
    <w:rsid w:val="00E26B31"/>
    <w:rsid w:val="00E2787A"/>
    <w:rsid w:val="00E33B53"/>
    <w:rsid w:val="00E4071E"/>
    <w:rsid w:val="00E414EB"/>
    <w:rsid w:val="00E42D12"/>
    <w:rsid w:val="00E44CEC"/>
    <w:rsid w:val="00E549DB"/>
    <w:rsid w:val="00E618E0"/>
    <w:rsid w:val="00E64B86"/>
    <w:rsid w:val="00E71A0B"/>
    <w:rsid w:val="00E71C5E"/>
    <w:rsid w:val="00E73DF2"/>
    <w:rsid w:val="00E86C97"/>
    <w:rsid w:val="00E93FBB"/>
    <w:rsid w:val="00E949AA"/>
    <w:rsid w:val="00E952C5"/>
    <w:rsid w:val="00E974FA"/>
    <w:rsid w:val="00EA4145"/>
    <w:rsid w:val="00EA4E19"/>
    <w:rsid w:val="00EB1402"/>
    <w:rsid w:val="00EB1CE7"/>
    <w:rsid w:val="00EB42F7"/>
    <w:rsid w:val="00EB4AF4"/>
    <w:rsid w:val="00EB6001"/>
    <w:rsid w:val="00EC1298"/>
    <w:rsid w:val="00EC2B6A"/>
    <w:rsid w:val="00EC58CD"/>
    <w:rsid w:val="00ED0C65"/>
    <w:rsid w:val="00ED0DA4"/>
    <w:rsid w:val="00ED20AA"/>
    <w:rsid w:val="00ED2EE9"/>
    <w:rsid w:val="00ED3556"/>
    <w:rsid w:val="00ED403E"/>
    <w:rsid w:val="00EE0336"/>
    <w:rsid w:val="00EE24C4"/>
    <w:rsid w:val="00EE31A1"/>
    <w:rsid w:val="00EE681C"/>
    <w:rsid w:val="00EF0976"/>
    <w:rsid w:val="00EF2436"/>
    <w:rsid w:val="00EF266B"/>
    <w:rsid w:val="00EF5F07"/>
    <w:rsid w:val="00F010D4"/>
    <w:rsid w:val="00F01302"/>
    <w:rsid w:val="00F02A91"/>
    <w:rsid w:val="00F06907"/>
    <w:rsid w:val="00F07F22"/>
    <w:rsid w:val="00F10F3D"/>
    <w:rsid w:val="00F16B38"/>
    <w:rsid w:val="00F22513"/>
    <w:rsid w:val="00F2351D"/>
    <w:rsid w:val="00F27727"/>
    <w:rsid w:val="00F303B0"/>
    <w:rsid w:val="00F30AE8"/>
    <w:rsid w:val="00F40050"/>
    <w:rsid w:val="00F451A1"/>
    <w:rsid w:val="00F555A7"/>
    <w:rsid w:val="00F562D8"/>
    <w:rsid w:val="00F573DD"/>
    <w:rsid w:val="00F57E38"/>
    <w:rsid w:val="00F60411"/>
    <w:rsid w:val="00F606F1"/>
    <w:rsid w:val="00F6073D"/>
    <w:rsid w:val="00F61210"/>
    <w:rsid w:val="00F61321"/>
    <w:rsid w:val="00F6143D"/>
    <w:rsid w:val="00F63B68"/>
    <w:rsid w:val="00F65049"/>
    <w:rsid w:val="00F66541"/>
    <w:rsid w:val="00F7231C"/>
    <w:rsid w:val="00F72627"/>
    <w:rsid w:val="00F73ACB"/>
    <w:rsid w:val="00F75D5D"/>
    <w:rsid w:val="00F75E84"/>
    <w:rsid w:val="00F76154"/>
    <w:rsid w:val="00F86BC5"/>
    <w:rsid w:val="00F905AD"/>
    <w:rsid w:val="00F936AC"/>
    <w:rsid w:val="00F9498D"/>
    <w:rsid w:val="00F95C83"/>
    <w:rsid w:val="00F9632A"/>
    <w:rsid w:val="00F9682D"/>
    <w:rsid w:val="00FA04B0"/>
    <w:rsid w:val="00FA0D83"/>
    <w:rsid w:val="00FA6DF2"/>
    <w:rsid w:val="00FB28A2"/>
    <w:rsid w:val="00FB37B7"/>
    <w:rsid w:val="00FB484B"/>
    <w:rsid w:val="00FC107B"/>
    <w:rsid w:val="00FC38DA"/>
    <w:rsid w:val="00FC602E"/>
    <w:rsid w:val="00FC6D80"/>
    <w:rsid w:val="00FC7A74"/>
    <w:rsid w:val="00FC7BD2"/>
    <w:rsid w:val="00FE2CD0"/>
    <w:rsid w:val="00FE6A1F"/>
    <w:rsid w:val="00FF2D6C"/>
    <w:rsid w:val="00FF3685"/>
    <w:rsid w:val="00FF3E1B"/>
    <w:rsid w:val="00FF5181"/>
    <w:rsid w:val="00FF55D3"/>
    <w:rsid w:val="00FF7BC8"/>
    <w:rsid w:val="01B22540"/>
    <w:rsid w:val="4E972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65982"/>
  <w15:chartTrackingRefBased/>
  <w15:docId w15:val="{FBA63A7D-9BF5-414E-BB90-8F0A7D0A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0677AF"/>
    <w:pPr>
      <w:numPr>
        <w:ilvl w:val="0"/>
      </w:numPr>
      <w:pBdr>
        <w:bottom w:val="single" w:sz="4" w:space="1" w:color="000000"/>
      </w:pBdr>
      <w:outlineLvl w:val="0"/>
    </w:pPr>
    <w:rPr>
      <w:iCs w:val="0"/>
      <w:caps/>
    </w:rPr>
  </w:style>
  <w:style w:type="paragraph" w:styleId="Nadpis2">
    <w:name w:val="heading 2"/>
    <w:aliases w:val="Nadpis 2-T"/>
    <w:basedOn w:val="Normln"/>
    <w:next w:val="Normln"/>
    <w:link w:val="Nadpis2Char"/>
    <w:qFormat/>
    <w:rsid w:val="00F555A7"/>
    <w:pPr>
      <w:keepNext/>
      <w:numPr>
        <w:ilvl w:val="1"/>
        <w:numId w:val="4"/>
      </w:numPr>
      <w:tabs>
        <w:tab w:val="clear" w:pos="577"/>
        <w:tab w:val="num" w:pos="719"/>
        <w:tab w:val="left" w:pos="794"/>
      </w:tabs>
      <w:suppressAutoHyphens/>
      <w:spacing w:before="60" w:after="60" w:line="240" w:lineRule="auto"/>
      <w:ind w:left="719"/>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565A0C"/>
    <w:pPr>
      <w:keepNext/>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0677AF"/>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F555A7"/>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565A0C"/>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character" w:customStyle="1" w:styleId="Zvraznn">
    <w:name w:val="Zvýraznění"/>
    <w:qFormat/>
    <w:rsid w:val="00F010D4"/>
    <w:rPr>
      <w:i/>
      <w:iCs/>
    </w:rPr>
  </w:style>
  <w:style w:type="paragraph" w:styleId="Zkladntext">
    <w:name w:val="Body Text"/>
    <w:basedOn w:val="Normln"/>
    <w:link w:val="ZkladntextChar"/>
    <w:rsid w:val="00201535"/>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01535"/>
    <w:rPr>
      <w:rFonts w:ascii="Times New Roman" w:eastAsia="Times New Roman" w:hAnsi="Times New Roman"/>
      <w:sz w:val="22"/>
      <w:szCs w:val="24"/>
    </w:rPr>
  </w:style>
  <w:style w:type="paragraph" w:styleId="Nzev">
    <w:name w:val="Title"/>
    <w:basedOn w:val="Normln"/>
    <w:next w:val="Normln"/>
    <w:link w:val="NzevChar"/>
    <w:qFormat/>
    <w:rsid w:val="00201535"/>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201535"/>
    <w:rPr>
      <w:rFonts w:ascii="Cambria" w:eastAsia="Times New Roman" w:hAnsi="Cambria"/>
      <w:b/>
      <w:bCs/>
      <w:kern w:val="28"/>
      <w:sz w:val="32"/>
      <w:szCs w:val="32"/>
      <w:lang w:eastAsia="ar-SA"/>
    </w:rPr>
  </w:style>
  <w:style w:type="paragraph" w:customStyle="1" w:styleId="ZkladntextIMP">
    <w:name w:val="Základní text_IMP"/>
    <w:basedOn w:val="Normln"/>
    <w:rsid w:val="00201535"/>
    <w:pPr>
      <w:suppressAutoHyphens/>
      <w:spacing w:after="0"/>
      <w:contextualSpacing w:val="0"/>
      <w:jc w:val="left"/>
    </w:pPr>
    <w:rPr>
      <w:rFonts w:eastAsia="Times New Roman"/>
      <w:szCs w:val="20"/>
      <w:lang w:eastAsia="cs-CZ"/>
    </w:rPr>
  </w:style>
  <w:style w:type="table" w:styleId="Mkatabulky">
    <w:name w:val="Table Grid"/>
    <w:basedOn w:val="Normlntabulka"/>
    <w:uiPriority w:val="59"/>
    <w:rsid w:val="0024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521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5215B"/>
    <w:rPr>
      <w:rFonts w:ascii="Tahoma" w:hAnsi="Tahoma" w:cs="Tahoma"/>
      <w:sz w:val="16"/>
      <w:szCs w:val="16"/>
      <w:lang w:eastAsia="en-US"/>
    </w:rPr>
  </w:style>
  <w:style w:type="paragraph" w:styleId="Odstavecseseznamem">
    <w:name w:val="List Paragraph"/>
    <w:basedOn w:val="Normln"/>
    <w:uiPriority w:val="34"/>
    <w:qFormat/>
    <w:rsid w:val="007D280B"/>
    <w:pPr>
      <w:spacing w:after="200"/>
      <w:ind w:left="708"/>
      <w:contextualSpacing w:val="0"/>
      <w:jc w:val="left"/>
    </w:pPr>
    <w:rPr>
      <w:rFonts w:ascii="Calibri" w:hAnsi="Calibri"/>
      <w:sz w:val="22"/>
    </w:rPr>
  </w:style>
  <w:style w:type="paragraph" w:styleId="Revize">
    <w:name w:val="Revision"/>
    <w:hidden/>
    <w:uiPriority w:val="99"/>
    <w:semiHidden/>
    <w:rsid w:val="00AC3CC2"/>
    <w:rPr>
      <w:rFonts w:ascii="Times New Roman" w:hAnsi="Times New Roman"/>
      <w:sz w:val="24"/>
      <w:szCs w:val="22"/>
      <w:lang w:eastAsia="en-US"/>
    </w:rPr>
  </w:style>
  <w:style w:type="character" w:styleId="Odkaznakoment">
    <w:name w:val="annotation reference"/>
    <w:uiPriority w:val="99"/>
    <w:semiHidden/>
    <w:unhideWhenUsed/>
    <w:rsid w:val="00F75E84"/>
    <w:rPr>
      <w:sz w:val="16"/>
      <w:szCs w:val="16"/>
    </w:rPr>
  </w:style>
  <w:style w:type="paragraph" w:styleId="Textkomente">
    <w:name w:val="annotation text"/>
    <w:basedOn w:val="Normln"/>
    <w:link w:val="TextkomenteChar"/>
    <w:uiPriority w:val="99"/>
    <w:unhideWhenUsed/>
    <w:rsid w:val="00F75E84"/>
    <w:rPr>
      <w:sz w:val="20"/>
      <w:szCs w:val="20"/>
    </w:rPr>
  </w:style>
  <w:style w:type="character" w:customStyle="1" w:styleId="TextkomenteChar">
    <w:name w:val="Text komentáře Char"/>
    <w:link w:val="Textkomente"/>
    <w:uiPriority w:val="99"/>
    <w:rsid w:val="00F75E8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F75E84"/>
    <w:rPr>
      <w:b/>
      <w:bCs/>
    </w:rPr>
  </w:style>
  <w:style w:type="character" w:customStyle="1" w:styleId="PedmtkomenteChar">
    <w:name w:val="Předmět komentáře Char"/>
    <w:link w:val="Pedmtkomente"/>
    <w:uiPriority w:val="99"/>
    <w:semiHidden/>
    <w:rsid w:val="00F75E8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vojka@smp-p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ouhal@smp-pc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dpady@smp-pce.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16BED4B6B3C746B7D4E67C58B25263" ma:contentTypeVersion="11" ma:contentTypeDescription="Vytvoří nový dokument" ma:contentTypeScope="" ma:versionID="252d6fcd41000520f7591c2d007e3ff8">
  <xsd:schema xmlns:xsd="http://www.w3.org/2001/XMLSchema" xmlns:xs="http://www.w3.org/2001/XMLSchema" xmlns:p="http://schemas.microsoft.com/office/2006/metadata/properties" xmlns:ns3="da6cc57a-1aa6-4806-ade1-b339a509fb18" xmlns:ns4="9b2b965c-ff0e-434d-988d-f057ac116084" targetNamespace="http://schemas.microsoft.com/office/2006/metadata/properties" ma:root="true" ma:fieldsID="13a6c90f3b687a9c2427b7688ea2dfb4" ns3:_="" ns4:_="">
    <xsd:import namespace="da6cc57a-1aa6-4806-ade1-b339a509fb18"/>
    <xsd:import namespace="9b2b965c-ff0e-434d-988d-f057ac1160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cc57a-1aa6-4806-ade1-b339a509fb1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b965c-ff0e-434d-988d-f057ac11608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65C38-2CA4-481F-8B32-ADED46D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cc57a-1aa6-4806-ade1-b339a509fb18"/>
    <ds:schemaRef ds:uri="9b2b965c-ff0e-434d-988d-f057ac11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47666-9AF9-471B-B8DD-94F30C905AAE}">
  <ds:schemaRefs>
    <ds:schemaRef ds:uri="http://schemas.microsoft.com/sharepoint/v3/contenttype/forms"/>
  </ds:schemaRefs>
</ds:datastoreItem>
</file>

<file path=customXml/itemProps3.xml><?xml version="1.0" encoding="utf-8"?>
<ds:datastoreItem xmlns:ds="http://schemas.openxmlformats.org/officeDocument/2006/customXml" ds:itemID="{1353C227-9B6C-4027-8799-B6B3E9CE1F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5553</Words>
  <Characters>32766</Characters>
  <Application>Microsoft Office Word</Application>
  <DocSecurity>4</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Mgr. Klára Sýkorová</cp:lastModifiedBy>
  <cp:revision>2</cp:revision>
  <cp:lastPrinted>2013-02-15T13:06:00Z</cp:lastPrinted>
  <dcterms:created xsi:type="dcterms:W3CDTF">2024-03-18T13:29:00Z</dcterms:created>
  <dcterms:modified xsi:type="dcterms:W3CDTF">2024-03-18T13:29:00Z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0x010100A816BED4B6B3C746B7D4E67C58B25263</vt:lpwstr>
  </property>
</Properties>
</file>